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FF5EC" w14:textId="77777777" w:rsidR="00E04771" w:rsidRDefault="00E04771" w:rsidP="00E04771">
      <w:pPr>
        <w:rPr>
          <w:rFonts w:ascii="Gilroy" w:hAnsi="Gilroy"/>
          <w:color w:val="1E214C"/>
        </w:rPr>
      </w:pPr>
    </w:p>
    <w:p w14:paraId="79ADC68E" w14:textId="569657B9" w:rsidR="00E04771" w:rsidRPr="00E04771" w:rsidRDefault="00E04771" w:rsidP="00E04771">
      <w:pPr>
        <w:rPr>
          <w:rFonts w:ascii="Gilroy" w:hAnsi="Gilroy"/>
          <w:color w:val="1E214C"/>
        </w:rPr>
      </w:pPr>
      <w:r w:rsidRPr="00E04771">
        <w:rPr>
          <w:rFonts w:ascii="Gilroy" w:hAnsi="Gilroy"/>
          <w:color w:val="1E214C"/>
        </w:rPr>
        <w:t>*При заполнении опросного листа нужное подчеркнуть, пустые поля заполнить</w:t>
      </w:r>
    </w:p>
    <w:p w14:paraId="564C21C1" w14:textId="77777777" w:rsidR="00E04771" w:rsidRPr="00E04771" w:rsidRDefault="00E04771" w:rsidP="00E04771">
      <w:pPr>
        <w:rPr>
          <w:rFonts w:ascii="Gilroy" w:hAnsi="Gilroy"/>
          <w:color w:val="1E214C"/>
          <w:sz w:val="16"/>
          <w:szCs w:val="16"/>
        </w:rPr>
      </w:pPr>
    </w:p>
    <w:tbl>
      <w:tblPr>
        <w:tblW w:w="10304" w:type="dxa"/>
        <w:tblBorders>
          <w:insideH w:val="single" w:sz="4" w:space="0" w:color="0884FF"/>
          <w:insideV w:val="single" w:sz="4" w:space="0" w:color="0884FF"/>
        </w:tblBorders>
        <w:tblLook w:val="01E0" w:firstRow="1" w:lastRow="1" w:firstColumn="1" w:lastColumn="1" w:noHBand="0" w:noVBand="0"/>
      </w:tblPr>
      <w:tblGrid>
        <w:gridCol w:w="5471"/>
        <w:gridCol w:w="2886"/>
        <w:gridCol w:w="1947"/>
      </w:tblGrid>
      <w:tr w:rsidR="00917B2A" w:rsidRPr="00917B2A" w14:paraId="0B84A1C7" w14:textId="77777777" w:rsidTr="00917B2A">
        <w:trPr>
          <w:cantSplit/>
          <w:trHeight w:val="339"/>
          <w:tblHeader/>
        </w:trPr>
        <w:tc>
          <w:tcPr>
            <w:tcW w:w="5471" w:type="dxa"/>
            <w:shd w:val="clear" w:color="auto" w:fill="auto"/>
            <w:vAlign w:val="center"/>
          </w:tcPr>
          <w:p w14:paraId="119274D4" w14:textId="77777777" w:rsidR="00917B2A" w:rsidRPr="00917B2A" w:rsidRDefault="00917B2A" w:rsidP="00917B2A">
            <w:pPr>
              <w:jc w:val="center"/>
              <w:rPr>
                <w:rFonts w:ascii="Gilroy" w:hAnsi="Gilroy" w:cs="Arial"/>
                <w:b/>
                <w:color w:val="1E214C"/>
                <w:sz w:val="21"/>
                <w:szCs w:val="21"/>
              </w:rPr>
            </w:pPr>
            <w:r w:rsidRPr="00917B2A">
              <w:rPr>
                <w:rFonts w:ascii="Gilroy" w:hAnsi="Gilroy" w:cs="Arial"/>
                <w:b/>
                <w:color w:val="1E214C"/>
                <w:sz w:val="21"/>
                <w:szCs w:val="21"/>
              </w:rPr>
              <w:t>Запрашиваемые данные</w:t>
            </w:r>
          </w:p>
        </w:tc>
        <w:tc>
          <w:tcPr>
            <w:tcW w:w="4832" w:type="dxa"/>
            <w:gridSpan w:val="2"/>
            <w:shd w:val="clear" w:color="auto" w:fill="auto"/>
            <w:vAlign w:val="center"/>
          </w:tcPr>
          <w:p w14:paraId="3A989B25" w14:textId="77777777" w:rsidR="00917B2A" w:rsidRPr="00917B2A" w:rsidRDefault="00917B2A" w:rsidP="00917B2A">
            <w:pPr>
              <w:jc w:val="center"/>
              <w:rPr>
                <w:rFonts w:ascii="Gilroy" w:hAnsi="Gilroy" w:cs="Arial"/>
                <w:b/>
                <w:color w:val="1E214C"/>
                <w:sz w:val="21"/>
                <w:szCs w:val="21"/>
              </w:rPr>
            </w:pPr>
            <w:r w:rsidRPr="00917B2A">
              <w:rPr>
                <w:rFonts w:ascii="Gilroy" w:hAnsi="Gilroy" w:cs="Arial"/>
                <w:b/>
                <w:color w:val="1E214C"/>
                <w:sz w:val="21"/>
                <w:szCs w:val="21"/>
              </w:rPr>
              <w:t>Ответы заказчика</w:t>
            </w:r>
          </w:p>
        </w:tc>
      </w:tr>
      <w:tr w:rsidR="00917B2A" w:rsidRPr="00917B2A" w14:paraId="5DE71669" w14:textId="77777777" w:rsidTr="00917B2A">
        <w:trPr>
          <w:cantSplit/>
          <w:trHeight w:val="339"/>
        </w:trPr>
        <w:tc>
          <w:tcPr>
            <w:tcW w:w="10304" w:type="dxa"/>
            <w:gridSpan w:val="3"/>
            <w:shd w:val="clear" w:color="auto" w:fill="auto"/>
            <w:vAlign w:val="center"/>
          </w:tcPr>
          <w:p w14:paraId="7A3EFFC5" w14:textId="77777777" w:rsidR="00917B2A" w:rsidRPr="00917B2A" w:rsidRDefault="00917B2A" w:rsidP="00917B2A">
            <w:pPr>
              <w:rPr>
                <w:rFonts w:ascii="Gilroy" w:hAnsi="Gilroy" w:cs="Arial"/>
                <w:color w:val="1E214C"/>
                <w:sz w:val="21"/>
                <w:szCs w:val="21"/>
              </w:rPr>
            </w:pPr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>Требуемое количество и планируемая мощность энергоустановок:</w:t>
            </w:r>
          </w:p>
        </w:tc>
      </w:tr>
      <w:tr w:rsidR="00917B2A" w:rsidRPr="00917B2A" w14:paraId="4E6E018D" w14:textId="77777777" w:rsidTr="00917B2A">
        <w:trPr>
          <w:cantSplit/>
          <w:trHeight w:val="339"/>
        </w:trPr>
        <w:tc>
          <w:tcPr>
            <w:tcW w:w="5471" w:type="dxa"/>
            <w:shd w:val="clear" w:color="auto" w:fill="auto"/>
            <w:vAlign w:val="center"/>
          </w:tcPr>
          <w:p w14:paraId="05539F14" w14:textId="77777777" w:rsidR="00917B2A" w:rsidRPr="00917B2A" w:rsidRDefault="00917B2A" w:rsidP="00917B2A">
            <w:pPr>
              <w:rPr>
                <w:rFonts w:ascii="Gilroy" w:hAnsi="Gilroy" w:cs="Arial"/>
                <w:color w:val="1E214C"/>
                <w:sz w:val="21"/>
                <w:szCs w:val="21"/>
              </w:rPr>
            </w:pPr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>Номинальная мощность (</w:t>
            </w:r>
            <w:proofErr w:type="spellStart"/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>prime</w:t>
            </w:r>
            <w:proofErr w:type="spellEnd"/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 xml:space="preserve"> </w:t>
            </w:r>
            <w:proofErr w:type="spellStart"/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>power</w:t>
            </w:r>
            <w:proofErr w:type="spellEnd"/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>) одной установки, кВт</w:t>
            </w:r>
          </w:p>
        </w:tc>
        <w:tc>
          <w:tcPr>
            <w:tcW w:w="4832" w:type="dxa"/>
            <w:gridSpan w:val="2"/>
            <w:shd w:val="clear" w:color="auto" w:fill="auto"/>
            <w:vAlign w:val="center"/>
          </w:tcPr>
          <w:p w14:paraId="740A6913" w14:textId="77777777" w:rsidR="00917B2A" w:rsidRPr="00917B2A" w:rsidRDefault="00917B2A" w:rsidP="00917B2A">
            <w:pPr>
              <w:rPr>
                <w:rFonts w:ascii="Gilroy" w:hAnsi="Gilroy" w:cs="Arial"/>
                <w:color w:val="1E214C"/>
                <w:sz w:val="21"/>
                <w:szCs w:val="21"/>
              </w:rPr>
            </w:pPr>
          </w:p>
        </w:tc>
      </w:tr>
      <w:tr w:rsidR="00917B2A" w:rsidRPr="00917B2A" w14:paraId="07161D59" w14:textId="77777777" w:rsidTr="00917B2A">
        <w:trPr>
          <w:cantSplit/>
          <w:trHeight w:val="339"/>
        </w:trPr>
        <w:tc>
          <w:tcPr>
            <w:tcW w:w="5471" w:type="dxa"/>
            <w:shd w:val="clear" w:color="auto" w:fill="auto"/>
            <w:vAlign w:val="center"/>
          </w:tcPr>
          <w:p w14:paraId="6D3E5D9B" w14:textId="77777777" w:rsidR="00917B2A" w:rsidRPr="00917B2A" w:rsidRDefault="00917B2A" w:rsidP="00917B2A">
            <w:pPr>
              <w:rPr>
                <w:rFonts w:ascii="Gilroy" w:hAnsi="Gilroy" w:cs="Arial"/>
                <w:color w:val="1E214C"/>
                <w:sz w:val="21"/>
                <w:szCs w:val="21"/>
              </w:rPr>
            </w:pPr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>Мощность максимальная (</w:t>
            </w:r>
            <w:proofErr w:type="spellStart"/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>stand</w:t>
            </w:r>
            <w:proofErr w:type="spellEnd"/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 xml:space="preserve"> </w:t>
            </w:r>
            <w:proofErr w:type="spellStart"/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>by</w:t>
            </w:r>
            <w:proofErr w:type="spellEnd"/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>), кВт</w:t>
            </w:r>
          </w:p>
        </w:tc>
        <w:tc>
          <w:tcPr>
            <w:tcW w:w="4832" w:type="dxa"/>
            <w:gridSpan w:val="2"/>
            <w:shd w:val="clear" w:color="auto" w:fill="auto"/>
            <w:vAlign w:val="center"/>
          </w:tcPr>
          <w:p w14:paraId="0C99E5EB" w14:textId="77777777" w:rsidR="00917B2A" w:rsidRPr="00917B2A" w:rsidRDefault="00917B2A" w:rsidP="00917B2A">
            <w:pPr>
              <w:rPr>
                <w:rFonts w:ascii="Gilroy" w:hAnsi="Gilroy" w:cs="Arial"/>
                <w:color w:val="1E214C"/>
                <w:sz w:val="21"/>
                <w:szCs w:val="21"/>
              </w:rPr>
            </w:pPr>
          </w:p>
        </w:tc>
      </w:tr>
      <w:tr w:rsidR="00917B2A" w:rsidRPr="00917B2A" w14:paraId="212E92F9" w14:textId="77777777" w:rsidTr="00917B2A">
        <w:trPr>
          <w:cantSplit/>
          <w:trHeight w:val="339"/>
        </w:trPr>
        <w:tc>
          <w:tcPr>
            <w:tcW w:w="5471" w:type="dxa"/>
            <w:shd w:val="clear" w:color="auto" w:fill="auto"/>
            <w:vAlign w:val="center"/>
          </w:tcPr>
          <w:p w14:paraId="7670A2EA" w14:textId="77777777" w:rsidR="00917B2A" w:rsidRPr="00917B2A" w:rsidRDefault="00917B2A" w:rsidP="00917B2A">
            <w:pPr>
              <w:rPr>
                <w:rFonts w:ascii="Gilroy" w:hAnsi="Gilroy" w:cs="Arial"/>
                <w:color w:val="1E214C"/>
                <w:sz w:val="21"/>
                <w:szCs w:val="21"/>
              </w:rPr>
            </w:pPr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 xml:space="preserve">Напряжение генератора, </w:t>
            </w:r>
            <w:proofErr w:type="spellStart"/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>кВ</w:t>
            </w:r>
            <w:proofErr w:type="spellEnd"/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 xml:space="preserve"> (0,23, 0,4, 0,69, 6, 10)</w:t>
            </w:r>
          </w:p>
        </w:tc>
        <w:tc>
          <w:tcPr>
            <w:tcW w:w="4832" w:type="dxa"/>
            <w:gridSpan w:val="2"/>
            <w:shd w:val="clear" w:color="auto" w:fill="auto"/>
            <w:vAlign w:val="center"/>
          </w:tcPr>
          <w:p w14:paraId="5A26E511" w14:textId="77777777" w:rsidR="00917B2A" w:rsidRPr="00917B2A" w:rsidRDefault="00917B2A" w:rsidP="00917B2A">
            <w:pPr>
              <w:rPr>
                <w:rFonts w:ascii="Gilroy" w:hAnsi="Gilroy" w:cs="Arial"/>
                <w:color w:val="1E214C"/>
                <w:sz w:val="21"/>
                <w:szCs w:val="21"/>
              </w:rPr>
            </w:pPr>
          </w:p>
        </w:tc>
      </w:tr>
      <w:tr w:rsidR="00917B2A" w:rsidRPr="00917B2A" w14:paraId="584463BA" w14:textId="77777777" w:rsidTr="00917B2A">
        <w:trPr>
          <w:cantSplit/>
          <w:trHeight w:val="339"/>
        </w:trPr>
        <w:tc>
          <w:tcPr>
            <w:tcW w:w="5471" w:type="dxa"/>
            <w:shd w:val="clear" w:color="auto" w:fill="auto"/>
            <w:vAlign w:val="center"/>
          </w:tcPr>
          <w:p w14:paraId="12C90D1D" w14:textId="77777777" w:rsidR="00917B2A" w:rsidRPr="00917B2A" w:rsidRDefault="00917B2A" w:rsidP="00917B2A">
            <w:pPr>
              <w:rPr>
                <w:rFonts w:ascii="Gilroy" w:hAnsi="Gilroy" w:cs="Arial"/>
                <w:color w:val="1E214C"/>
                <w:sz w:val="21"/>
                <w:szCs w:val="21"/>
              </w:rPr>
            </w:pPr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>Количество фаз</w:t>
            </w:r>
          </w:p>
        </w:tc>
        <w:tc>
          <w:tcPr>
            <w:tcW w:w="4832" w:type="dxa"/>
            <w:gridSpan w:val="2"/>
            <w:shd w:val="clear" w:color="auto" w:fill="auto"/>
            <w:vAlign w:val="center"/>
          </w:tcPr>
          <w:p w14:paraId="4608BCEB" w14:textId="77777777" w:rsidR="00917B2A" w:rsidRPr="00917B2A" w:rsidRDefault="00917B2A" w:rsidP="00917B2A">
            <w:pPr>
              <w:rPr>
                <w:rFonts w:ascii="Gilroy" w:hAnsi="Gilroy" w:cs="Arial"/>
                <w:color w:val="1E214C"/>
                <w:sz w:val="21"/>
                <w:szCs w:val="21"/>
              </w:rPr>
            </w:pPr>
          </w:p>
        </w:tc>
      </w:tr>
      <w:tr w:rsidR="00917B2A" w:rsidRPr="00917B2A" w14:paraId="72C67F4B" w14:textId="77777777" w:rsidTr="00917B2A">
        <w:trPr>
          <w:cantSplit/>
          <w:trHeight w:val="339"/>
        </w:trPr>
        <w:tc>
          <w:tcPr>
            <w:tcW w:w="5471" w:type="dxa"/>
            <w:shd w:val="clear" w:color="auto" w:fill="auto"/>
            <w:vAlign w:val="center"/>
          </w:tcPr>
          <w:p w14:paraId="52B2C709" w14:textId="77777777" w:rsidR="00917B2A" w:rsidRPr="00917B2A" w:rsidRDefault="00917B2A" w:rsidP="00917B2A">
            <w:pPr>
              <w:rPr>
                <w:rFonts w:ascii="Gilroy" w:hAnsi="Gilroy" w:cs="Arial"/>
                <w:color w:val="1E214C"/>
                <w:sz w:val="21"/>
                <w:szCs w:val="21"/>
              </w:rPr>
            </w:pPr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>Кол-во установок, шт.</w:t>
            </w:r>
          </w:p>
        </w:tc>
        <w:tc>
          <w:tcPr>
            <w:tcW w:w="4832" w:type="dxa"/>
            <w:gridSpan w:val="2"/>
            <w:shd w:val="clear" w:color="auto" w:fill="auto"/>
            <w:vAlign w:val="center"/>
          </w:tcPr>
          <w:p w14:paraId="2F8A96C3" w14:textId="77777777" w:rsidR="00917B2A" w:rsidRPr="00917B2A" w:rsidRDefault="00917B2A" w:rsidP="00917B2A">
            <w:pPr>
              <w:rPr>
                <w:rFonts w:ascii="Gilroy" w:hAnsi="Gilroy" w:cs="Arial"/>
                <w:color w:val="1E214C"/>
                <w:sz w:val="21"/>
                <w:szCs w:val="21"/>
              </w:rPr>
            </w:pPr>
          </w:p>
        </w:tc>
      </w:tr>
      <w:tr w:rsidR="00917B2A" w:rsidRPr="00917B2A" w14:paraId="1F5D0FB3" w14:textId="77777777" w:rsidTr="00917B2A">
        <w:trPr>
          <w:cantSplit/>
          <w:trHeight w:val="339"/>
        </w:trPr>
        <w:tc>
          <w:tcPr>
            <w:tcW w:w="5471" w:type="dxa"/>
            <w:shd w:val="clear" w:color="auto" w:fill="auto"/>
            <w:vAlign w:val="center"/>
          </w:tcPr>
          <w:p w14:paraId="440E52E3" w14:textId="77777777" w:rsidR="00917B2A" w:rsidRPr="00917B2A" w:rsidRDefault="00917B2A" w:rsidP="00917B2A">
            <w:pPr>
              <w:rPr>
                <w:rFonts w:ascii="Gilroy" w:hAnsi="Gilroy" w:cs="Arial"/>
                <w:color w:val="1E214C"/>
                <w:sz w:val="21"/>
                <w:szCs w:val="21"/>
              </w:rPr>
            </w:pPr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>Степень автоматизации (</w:t>
            </w:r>
            <w:r w:rsidRPr="00917B2A">
              <w:rPr>
                <w:rFonts w:ascii="Gilroy" w:hAnsi="Gilroy" w:cs="Arial"/>
                <w:color w:val="1E214C"/>
                <w:sz w:val="21"/>
                <w:szCs w:val="21"/>
                <w:lang w:val="en-US"/>
              </w:rPr>
              <w:t>I</w:t>
            </w:r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 xml:space="preserve">, </w:t>
            </w:r>
            <w:r w:rsidRPr="00917B2A">
              <w:rPr>
                <w:rFonts w:ascii="Gilroy" w:hAnsi="Gilroy" w:cs="Arial"/>
                <w:color w:val="1E214C"/>
                <w:sz w:val="21"/>
                <w:szCs w:val="21"/>
                <w:lang w:val="en-US"/>
              </w:rPr>
              <w:t>II</w:t>
            </w:r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 xml:space="preserve">, </w:t>
            </w:r>
            <w:r w:rsidRPr="00917B2A">
              <w:rPr>
                <w:rFonts w:ascii="Gilroy" w:hAnsi="Gilroy" w:cs="Arial"/>
                <w:color w:val="1E214C"/>
                <w:sz w:val="21"/>
                <w:szCs w:val="21"/>
                <w:lang w:val="en-US"/>
              </w:rPr>
              <w:t>III</w:t>
            </w:r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>)</w:t>
            </w:r>
          </w:p>
        </w:tc>
        <w:tc>
          <w:tcPr>
            <w:tcW w:w="4832" w:type="dxa"/>
            <w:gridSpan w:val="2"/>
            <w:shd w:val="clear" w:color="auto" w:fill="auto"/>
            <w:vAlign w:val="center"/>
          </w:tcPr>
          <w:p w14:paraId="748EA501" w14:textId="77777777" w:rsidR="00917B2A" w:rsidRPr="00917B2A" w:rsidRDefault="00917B2A" w:rsidP="00917B2A">
            <w:pPr>
              <w:rPr>
                <w:rFonts w:ascii="Gilroy" w:hAnsi="Gilroy" w:cs="Arial"/>
                <w:color w:val="1E214C"/>
                <w:sz w:val="21"/>
                <w:szCs w:val="21"/>
              </w:rPr>
            </w:pPr>
          </w:p>
        </w:tc>
      </w:tr>
      <w:tr w:rsidR="00917B2A" w:rsidRPr="00917B2A" w14:paraId="682AE7EC" w14:textId="77777777" w:rsidTr="00917B2A">
        <w:trPr>
          <w:cantSplit/>
          <w:trHeight w:val="339"/>
        </w:trPr>
        <w:tc>
          <w:tcPr>
            <w:tcW w:w="5471" w:type="dxa"/>
            <w:vMerge w:val="restart"/>
            <w:shd w:val="clear" w:color="auto" w:fill="auto"/>
            <w:vAlign w:val="center"/>
          </w:tcPr>
          <w:p w14:paraId="50301513" w14:textId="77777777" w:rsidR="00917B2A" w:rsidRPr="00917B2A" w:rsidRDefault="00917B2A" w:rsidP="00917B2A">
            <w:pPr>
              <w:rPr>
                <w:rFonts w:ascii="Gilroy" w:hAnsi="Gilroy" w:cs="Arial"/>
                <w:color w:val="1E214C"/>
                <w:sz w:val="21"/>
                <w:szCs w:val="21"/>
              </w:rPr>
            </w:pPr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>Планируемый режим работы ДГУ</w:t>
            </w:r>
          </w:p>
        </w:tc>
        <w:tc>
          <w:tcPr>
            <w:tcW w:w="4832" w:type="dxa"/>
            <w:gridSpan w:val="2"/>
            <w:shd w:val="clear" w:color="auto" w:fill="auto"/>
            <w:vAlign w:val="center"/>
          </w:tcPr>
          <w:p w14:paraId="5FA56BF1" w14:textId="77777777" w:rsidR="00917B2A" w:rsidRPr="00917B2A" w:rsidRDefault="00917B2A" w:rsidP="00917B2A">
            <w:pPr>
              <w:widowControl/>
              <w:numPr>
                <w:ilvl w:val="0"/>
                <w:numId w:val="8"/>
              </w:numPr>
              <w:autoSpaceDE/>
              <w:autoSpaceDN/>
              <w:ind w:left="320"/>
              <w:rPr>
                <w:rFonts w:ascii="Gilroy" w:hAnsi="Gilroy" w:cs="Arial"/>
                <w:color w:val="1E214C"/>
                <w:sz w:val="21"/>
                <w:szCs w:val="21"/>
              </w:rPr>
            </w:pPr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>Основной источник питания</w:t>
            </w:r>
          </w:p>
        </w:tc>
      </w:tr>
      <w:tr w:rsidR="00917B2A" w:rsidRPr="00917B2A" w14:paraId="3EAEDB00" w14:textId="77777777" w:rsidTr="00917B2A">
        <w:trPr>
          <w:cantSplit/>
          <w:trHeight w:val="339"/>
        </w:trPr>
        <w:tc>
          <w:tcPr>
            <w:tcW w:w="5471" w:type="dxa"/>
            <w:vMerge/>
            <w:shd w:val="clear" w:color="auto" w:fill="auto"/>
            <w:vAlign w:val="center"/>
          </w:tcPr>
          <w:p w14:paraId="51102DBD" w14:textId="77777777" w:rsidR="00917B2A" w:rsidRPr="00917B2A" w:rsidRDefault="00917B2A" w:rsidP="00917B2A">
            <w:pPr>
              <w:rPr>
                <w:rFonts w:ascii="Gilroy" w:hAnsi="Gilroy" w:cs="Arial"/>
                <w:color w:val="1E214C"/>
                <w:sz w:val="21"/>
                <w:szCs w:val="21"/>
              </w:rPr>
            </w:pPr>
          </w:p>
        </w:tc>
        <w:tc>
          <w:tcPr>
            <w:tcW w:w="4832" w:type="dxa"/>
            <w:gridSpan w:val="2"/>
            <w:shd w:val="clear" w:color="auto" w:fill="auto"/>
            <w:vAlign w:val="center"/>
          </w:tcPr>
          <w:p w14:paraId="74B77FCD" w14:textId="77777777" w:rsidR="00917B2A" w:rsidRPr="00917B2A" w:rsidRDefault="00917B2A" w:rsidP="00917B2A">
            <w:pPr>
              <w:widowControl/>
              <w:numPr>
                <w:ilvl w:val="0"/>
                <w:numId w:val="8"/>
              </w:numPr>
              <w:autoSpaceDE/>
              <w:autoSpaceDN/>
              <w:ind w:left="320"/>
              <w:rPr>
                <w:rFonts w:ascii="Gilroy" w:hAnsi="Gilroy" w:cs="Arial"/>
                <w:color w:val="1E214C"/>
                <w:sz w:val="21"/>
                <w:szCs w:val="21"/>
              </w:rPr>
            </w:pPr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>Резервный источник питания</w:t>
            </w:r>
          </w:p>
        </w:tc>
      </w:tr>
      <w:tr w:rsidR="00917B2A" w:rsidRPr="00917B2A" w14:paraId="15ABAFF0" w14:textId="77777777" w:rsidTr="00917B2A">
        <w:trPr>
          <w:cantSplit/>
          <w:trHeight w:val="339"/>
        </w:trPr>
        <w:tc>
          <w:tcPr>
            <w:tcW w:w="5471" w:type="dxa"/>
            <w:shd w:val="clear" w:color="auto" w:fill="auto"/>
            <w:vAlign w:val="center"/>
          </w:tcPr>
          <w:p w14:paraId="55146ED5" w14:textId="77777777" w:rsidR="00917B2A" w:rsidRPr="00917B2A" w:rsidRDefault="00917B2A" w:rsidP="00917B2A">
            <w:pPr>
              <w:rPr>
                <w:rFonts w:ascii="Gilroy" w:hAnsi="Gilroy" w:cs="Arial"/>
                <w:color w:val="1E214C"/>
                <w:sz w:val="21"/>
                <w:szCs w:val="21"/>
              </w:rPr>
            </w:pPr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>Время автономной работы, часов</w:t>
            </w:r>
          </w:p>
        </w:tc>
        <w:tc>
          <w:tcPr>
            <w:tcW w:w="4832" w:type="dxa"/>
            <w:gridSpan w:val="2"/>
            <w:shd w:val="clear" w:color="auto" w:fill="auto"/>
            <w:vAlign w:val="center"/>
          </w:tcPr>
          <w:p w14:paraId="0BECC76F" w14:textId="77777777" w:rsidR="00917B2A" w:rsidRPr="00917B2A" w:rsidRDefault="00917B2A" w:rsidP="00917B2A">
            <w:pPr>
              <w:rPr>
                <w:rFonts w:ascii="Gilroy" w:hAnsi="Gilroy" w:cs="Arial"/>
                <w:color w:val="1E214C"/>
                <w:sz w:val="21"/>
                <w:szCs w:val="21"/>
              </w:rPr>
            </w:pPr>
          </w:p>
        </w:tc>
      </w:tr>
      <w:tr w:rsidR="00917B2A" w:rsidRPr="00917B2A" w14:paraId="5231E178" w14:textId="77777777" w:rsidTr="00917B2A">
        <w:trPr>
          <w:cantSplit/>
          <w:trHeight w:val="339"/>
        </w:trPr>
        <w:tc>
          <w:tcPr>
            <w:tcW w:w="5471" w:type="dxa"/>
            <w:shd w:val="clear" w:color="auto" w:fill="auto"/>
            <w:vAlign w:val="center"/>
          </w:tcPr>
          <w:p w14:paraId="76895005" w14:textId="77777777" w:rsidR="00917B2A" w:rsidRPr="00917B2A" w:rsidRDefault="00917B2A" w:rsidP="00917B2A">
            <w:pPr>
              <w:rPr>
                <w:rFonts w:ascii="Gilroy" w:hAnsi="Gilroy" w:cs="Arial"/>
                <w:color w:val="1E214C"/>
                <w:sz w:val="21"/>
                <w:szCs w:val="21"/>
              </w:rPr>
            </w:pPr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>Комплектация ДГУ автоматикой ввода резерва</w:t>
            </w:r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br/>
              <w:t>(при планируемом режиме работы ДГУ в качестве резервного источника)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0CCFB4C0" w14:textId="77777777" w:rsidR="00917B2A" w:rsidRPr="00917B2A" w:rsidRDefault="00917B2A" w:rsidP="00917B2A">
            <w:pPr>
              <w:rPr>
                <w:rFonts w:ascii="Gilroy" w:hAnsi="Gilroy" w:cs="Arial"/>
                <w:color w:val="1E214C"/>
                <w:sz w:val="21"/>
                <w:szCs w:val="21"/>
              </w:rPr>
            </w:pPr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>Да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1755D0A4" w14:textId="77777777" w:rsidR="00917B2A" w:rsidRPr="00917B2A" w:rsidRDefault="00917B2A" w:rsidP="00917B2A">
            <w:pPr>
              <w:rPr>
                <w:rFonts w:ascii="Gilroy" w:hAnsi="Gilroy" w:cs="Arial"/>
                <w:color w:val="1E214C"/>
                <w:sz w:val="21"/>
                <w:szCs w:val="21"/>
              </w:rPr>
            </w:pPr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>Нет</w:t>
            </w:r>
          </w:p>
        </w:tc>
      </w:tr>
      <w:tr w:rsidR="00917B2A" w:rsidRPr="00917B2A" w14:paraId="1422EB10" w14:textId="77777777" w:rsidTr="00917B2A">
        <w:trPr>
          <w:cantSplit/>
          <w:trHeight w:val="339"/>
        </w:trPr>
        <w:tc>
          <w:tcPr>
            <w:tcW w:w="5471" w:type="dxa"/>
            <w:vMerge w:val="restart"/>
            <w:shd w:val="clear" w:color="auto" w:fill="auto"/>
            <w:vAlign w:val="center"/>
          </w:tcPr>
          <w:p w14:paraId="5EA393C8" w14:textId="77777777" w:rsidR="00917B2A" w:rsidRPr="00917B2A" w:rsidRDefault="00917B2A" w:rsidP="00917B2A">
            <w:pPr>
              <w:rPr>
                <w:rFonts w:ascii="Gilroy" w:hAnsi="Gilroy" w:cs="Arial"/>
                <w:color w:val="1E214C"/>
                <w:sz w:val="21"/>
                <w:szCs w:val="21"/>
              </w:rPr>
            </w:pPr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>Требуемый режим работы</w:t>
            </w:r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br/>
              <w:t>(при планируемом режиме работы ДГУ в качестве основного источника)</w:t>
            </w:r>
          </w:p>
        </w:tc>
        <w:tc>
          <w:tcPr>
            <w:tcW w:w="4832" w:type="dxa"/>
            <w:gridSpan w:val="2"/>
            <w:shd w:val="clear" w:color="auto" w:fill="auto"/>
            <w:vAlign w:val="center"/>
          </w:tcPr>
          <w:p w14:paraId="44693BAB" w14:textId="77777777" w:rsidR="00917B2A" w:rsidRPr="00917B2A" w:rsidRDefault="00917B2A" w:rsidP="00917B2A">
            <w:pPr>
              <w:widowControl/>
              <w:numPr>
                <w:ilvl w:val="0"/>
                <w:numId w:val="6"/>
              </w:numPr>
              <w:autoSpaceDE/>
              <w:autoSpaceDN/>
              <w:ind w:left="320"/>
              <w:rPr>
                <w:rFonts w:ascii="Gilroy" w:hAnsi="Gilroy" w:cs="Arial"/>
                <w:color w:val="1E214C"/>
                <w:sz w:val="21"/>
                <w:szCs w:val="21"/>
              </w:rPr>
            </w:pPr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>островной (независимый)</w:t>
            </w:r>
          </w:p>
        </w:tc>
      </w:tr>
      <w:tr w:rsidR="00917B2A" w:rsidRPr="00917B2A" w14:paraId="0696ACBF" w14:textId="77777777" w:rsidTr="00917B2A">
        <w:trPr>
          <w:cantSplit/>
          <w:trHeight w:val="339"/>
        </w:trPr>
        <w:tc>
          <w:tcPr>
            <w:tcW w:w="5471" w:type="dxa"/>
            <w:vMerge/>
            <w:shd w:val="clear" w:color="auto" w:fill="auto"/>
            <w:vAlign w:val="center"/>
          </w:tcPr>
          <w:p w14:paraId="1AA0736C" w14:textId="77777777" w:rsidR="00917B2A" w:rsidRPr="00917B2A" w:rsidRDefault="00917B2A" w:rsidP="00917B2A">
            <w:pPr>
              <w:rPr>
                <w:rFonts w:ascii="Gilroy" w:hAnsi="Gilroy" w:cs="Arial"/>
                <w:color w:val="1E214C"/>
                <w:sz w:val="21"/>
                <w:szCs w:val="21"/>
              </w:rPr>
            </w:pPr>
          </w:p>
        </w:tc>
        <w:tc>
          <w:tcPr>
            <w:tcW w:w="4832" w:type="dxa"/>
            <w:gridSpan w:val="2"/>
            <w:shd w:val="clear" w:color="auto" w:fill="auto"/>
            <w:vAlign w:val="center"/>
          </w:tcPr>
          <w:p w14:paraId="1878A8F7" w14:textId="77777777" w:rsidR="00917B2A" w:rsidRPr="00917B2A" w:rsidRDefault="00917B2A" w:rsidP="00917B2A">
            <w:pPr>
              <w:widowControl/>
              <w:numPr>
                <w:ilvl w:val="0"/>
                <w:numId w:val="6"/>
              </w:numPr>
              <w:autoSpaceDE/>
              <w:autoSpaceDN/>
              <w:ind w:left="320"/>
              <w:rPr>
                <w:rFonts w:ascii="Gilroy" w:hAnsi="Gilroy" w:cs="Arial"/>
                <w:color w:val="1E214C"/>
                <w:sz w:val="21"/>
                <w:szCs w:val="21"/>
              </w:rPr>
            </w:pPr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 xml:space="preserve">в параллель с другими однотипными </w:t>
            </w:r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br/>
              <w:t>(указать тип, модель) генераторами</w:t>
            </w:r>
          </w:p>
          <w:p w14:paraId="67F6BE15" w14:textId="77777777" w:rsidR="00917B2A" w:rsidRPr="00917B2A" w:rsidRDefault="00917B2A" w:rsidP="00917B2A">
            <w:pPr>
              <w:rPr>
                <w:rFonts w:ascii="Gilroy" w:hAnsi="Gilroy" w:cs="Arial"/>
                <w:color w:val="1E214C"/>
                <w:sz w:val="21"/>
                <w:szCs w:val="21"/>
              </w:rPr>
            </w:pPr>
          </w:p>
          <w:p w14:paraId="7FE707DD" w14:textId="77777777" w:rsidR="00917B2A" w:rsidRPr="00917B2A" w:rsidRDefault="00917B2A" w:rsidP="00917B2A">
            <w:pPr>
              <w:rPr>
                <w:sz w:val="21"/>
                <w:szCs w:val="21"/>
              </w:rPr>
            </w:pPr>
            <w:r w:rsidRPr="00917B2A">
              <w:rPr>
                <w:sz w:val="21"/>
                <w:szCs w:val="21"/>
              </w:rPr>
              <w:t>________________________________</w:t>
            </w:r>
          </w:p>
          <w:p w14:paraId="5D259A20" w14:textId="77777777" w:rsidR="00917B2A" w:rsidRPr="00917B2A" w:rsidRDefault="00917B2A" w:rsidP="00917B2A">
            <w:pPr>
              <w:rPr>
                <w:rFonts w:ascii="Gilroy" w:hAnsi="Gilroy" w:cs="Arial"/>
                <w:color w:val="1E214C"/>
                <w:sz w:val="21"/>
                <w:szCs w:val="21"/>
              </w:rPr>
            </w:pPr>
          </w:p>
        </w:tc>
      </w:tr>
      <w:tr w:rsidR="00917B2A" w:rsidRPr="00917B2A" w14:paraId="31312283" w14:textId="77777777" w:rsidTr="00917B2A">
        <w:trPr>
          <w:cantSplit/>
          <w:trHeight w:val="339"/>
        </w:trPr>
        <w:tc>
          <w:tcPr>
            <w:tcW w:w="5471" w:type="dxa"/>
            <w:vMerge/>
            <w:shd w:val="clear" w:color="auto" w:fill="auto"/>
            <w:vAlign w:val="center"/>
          </w:tcPr>
          <w:p w14:paraId="5D6DDD2C" w14:textId="77777777" w:rsidR="00917B2A" w:rsidRPr="00917B2A" w:rsidRDefault="00917B2A" w:rsidP="00917B2A">
            <w:pPr>
              <w:rPr>
                <w:rFonts w:ascii="Gilroy" w:hAnsi="Gilroy" w:cs="Arial"/>
                <w:color w:val="1E214C"/>
                <w:sz w:val="21"/>
                <w:szCs w:val="21"/>
              </w:rPr>
            </w:pPr>
          </w:p>
        </w:tc>
        <w:tc>
          <w:tcPr>
            <w:tcW w:w="4832" w:type="dxa"/>
            <w:gridSpan w:val="2"/>
            <w:shd w:val="clear" w:color="auto" w:fill="auto"/>
            <w:vAlign w:val="center"/>
          </w:tcPr>
          <w:p w14:paraId="5ACACD41" w14:textId="77777777" w:rsidR="00917B2A" w:rsidRPr="00917B2A" w:rsidRDefault="00917B2A" w:rsidP="00917B2A">
            <w:pPr>
              <w:widowControl/>
              <w:numPr>
                <w:ilvl w:val="0"/>
                <w:numId w:val="7"/>
              </w:numPr>
              <w:autoSpaceDE/>
              <w:autoSpaceDN/>
              <w:ind w:left="320"/>
              <w:rPr>
                <w:rFonts w:ascii="Gilroy" w:hAnsi="Gilroy" w:cs="Arial"/>
                <w:color w:val="1E214C"/>
                <w:sz w:val="21"/>
                <w:szCs w:val="21"/>
              </w:rPr>
            </w:pPr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>в параллель с сетью</w:t>
            </w:r>
          </w:p>
        </w:tc>
      </w:tr>
      <w:tr w:rsidR="00917B2A" w:rsidRPr="00917B2A" w14:paraId="0955CB9B" w14:textId="77777777" w:rsidTr="00917B2A">
        <w:trPr>
          <w:cantSplit/>
          <w:trHeight w:val="339"/>
        </w:trPr>
        <w:tc>
          <w:tcPr>
            <w:tcW w:w="10304" w:type="dxa"/>
            <w:gridSpan w:val="3"/>
            <w:shd w:val="clear" w:color="auto" w:fill="auto"/>
            <w:vAlign w:val="center"/>
          </w:tcPr>
          <w:p w14:paraId="4505C4A5" w14:textId="77777777" w:rsidR="00917B2A" w:rsidRPr="00917B2A" w:rsidRDefault="00917B2A" w:rsidP="00917B2A">
            <w:pPr>
              <w:rPr>
                <w:rFonts w:ascii="Gilroy" w:hAnsi="Gilroy" w:cs="Arial"/>
                <w:color w:val="1E214C"/>
                <w:sz w:val="21"/>
                <w:szCs w:val="21"/>
              </w:rPr>
            </w:pPr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>Список основных потребителей:</w:t>
            </w:r>
          </w:p>
        </w:tc>
      </w:tr>
      <w:tr w:rsidR="00917B2A" w:rsidRPr="00917B2A" w14:paraId="3AFA5CD9" w14:textId="77777777" w:rsidTr="00917B2A">
        <w:trPr>
          <w:cantSplit/>
          <w:trHeight w:val="339"/>
        </w:trPr>
        <w:tc>
          <w:tcPr>
            <w:tcW w:w="5471" w:type="dxa"/>
            <w:vMerge w:val="restart"/>
            <w:shd w:val="clear" w:color="auto" w:fill="auto"/>
            <w:vAlign w:val="center"/>
          </w:tcPr>
          <w:p w14:paraId="3B70AEBC" w14:textId="77777777" w:rsidR="00917B2A" w:rsidRPr="00917B2A" w:rsidRDefault="00917B2A" w:rsidP="00917B2A">
            <w:pPr>
              <w:rPr>
                <w:rFonts w:ascii="Gilroy" w:hAnsi="Gilroy" w:cs="Arial"/>
                <w:color w:val="1E214C"/>
                <w:sz w:val="21"/>
                <w:szCs w:val="21"/>
              </w:rPr>
            </w:pPr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>В формате: наименование; мощность; пусковые токи</w:t>
            </w:r>
          </w:p>
        </w:tc>
        <w:tc>
          <w:tcPr>
            <w:tcW w:w="4832" w:type="dxa"/>
            <w:gridSpan w:val="2"/>
            <w:shd w:val="clear" w:color="auto" w:fill="auto"/>
            <w:vAlign w:val="center"/>
          </w:tcPr>
          <w:p w14:paraId="6CEC2954" w14:textId="77777777" w:rsidR="00917B2A" w:rsidRPr="00917B2A" w:rsidRDefault="00917B2A" w:rsidP="00917B2A">
            <w:pPr>
              <w:rPr>
                <w:rFonts w:ascii="Gilroy" w:hAnsi="Gilroy" w:cs="Arial"/>
                <w:color w:val="1E214C"/>
                <w:sz w:val="21"/>
                <w:szCs w:val="21"/>
              </w:rPr>
            </w:pPr>
          </w:p>
        </w:tc>
      </w:tr>
      <w:tr w:rsidR="00917B2A" w:rsidRPr="00917B2A" w14:paraId="65D6BC8B" w14:textId="77777777" w:rsidTr="00917B2A">
        <w:trPr>
          <w:cantSplit/>
          <w:trHeight w:val="339"/>
        </w:trPr>
        <w:tc>
          <w:tcPr>
            <w:tcW w:w="5471" w:type="dxa"/>
            <w:vMerge/>
            <w:shd w:val="clear" w:color="auto" w:fill="auto"/>
            <w:vAlign w:val="center"/>
          </w:tcPr>
          <w:p w14:paraId="31C8C8E0" w14:textId="77777777" w:rsidR="00917B2A" w:rsidRPr="00917B2A" w:rsidRDefault="00917B2A" w:rsidP="00917B2A">
            <w:pPr>
              <w:rPr>
                <w:rFonts w:ascii="Gilroy" w:hAnsi="Gilroy" w:cs="Arial"/>
                <w:color w:val="1E214C"/>
                <w:sz w:val="21"/>
                <w:szCs w:val="21"/>
              </w:rPr>
            </w:pPr>
          </w:p>
        </w:tc>
        <w:tc>
          <w:tcPr>
            <w:tcW w:w="4832" w:type="dxa"/>
            <w:gridSpan w:val="2"/>
            <w:shd w:val="clear" w:color="auto" w:fill="auto"/>
            <w:vAlign w:val="center"/>
          </w:tcPr>
          <w:p w14:paraId="7ECEFD42" w14:textId="77777777" w:rsidR="00917B2A" w:rsidRPr="00917B2A" w:rsidRDefault="00917B2A" w:rsidP="00917B2A">
            <w:pPr>
              <w:rPr>
                <w:rFonts w:ascii="Gilroy" w:hAnsi="Gilroy" w:cs="Arial"/>
                <w:color w:val="1E214C"/>
                <w:sz w:val="21"/>
                <w:szCs w:val="21"/>
              </w:rPr>
            </w:pPr>
          </w:p>
        </w:tc>
      </w:tr>
      <w:tr w:rsidR="00917B2A" w:rsidRPr="00917B2A" w14:paraId="7AAE0A5F" w14:textId="77777777" w:rsidTr="00917B2A">
        <w:trPr>
          <w:cantSplit/>
          <w:trHeight w:val="339"/>
        </w:trPr>
        <w:tc>
          <w:tcPr>
            <w:tcW w:w="5471" w:type="dxa"/>
            <w:vMerge/>
            <w:shd w:val="clear" w:color="auto" w:fill="auto"/>
            <w:vAlign w:val="center"/>
          </w:tcPr>
          <w:p w14:paraId="7A0C0C2A" w14:textId="77777777" w:rsidR="00917B2A" w:rsidRPr="00917B2A" w:rsidRDefault="00917B2A" w:rsidP="00917B2A">
            <w:pPr>
              <w:rPr>
                <w:rFonts w:ascii="Gilroy" w:hAnsi="Gilroy" w:cs="Arial"/>
                <w:color w:val="1E214C"/>
                <w:sz w:val="21"/>
                <w:szCs w:val="21"/>
              </w:rPr>
            </w:pPr>
          </w:p>
        </w:tc>
        <w:tc>
          <w:tcPr>
            <w:tcW w:w="4832" w:type="dxa"/>
            <w:gridSpan w:val="2"/>
            <w:shd w:val="clear" w:color="auto" w:fill="auto"/>
            <w:vAlign w:val="center"/>
          </w:tcPr>
          <w:p w14:paraId="3B3BA823" w14:textId="77777777" w:rsidR="00917B2A" w:rsidRPr="00917B2A" w:rsidRDefault="00917B2A" w:rsidP="00917B2A">
            <w:pPr>
              <w:rPr>
                <w:rFonts w:ascii="Gilroy" w:hAnsi="Gilroy" w:cs="Arial"/>
                <w:color w:val="1E214C"/>
                <w:sz w:val="21"/>
                <w:szCs w:val="21"/>
              </w:rPr>
            </w:pPr>
          </w:p>
        </w:tc>
      </w:tr>
      <w:tr w:rsidR="00917B2A" w:rsidRPr="00917B2A" w14:paraId="71D5D218" w14:textId="77777777" w:rsidTr="00917B2A">
        <w:trPr>
          <w:cantSplit/>
          <w:trHeight w:val="339"/>
        </w:trPr>
        <w:tc>
          <w:tcPr>
            <w:tcW w:w="5471" w:type="dxa"/>
            <w:vMerge/>
            <w:shd w:val="clear" w:color="auto" w:fill="auto"/>
            <w:vAlign w:val="center"/>
          </w:tcPr>
          <w:p w14:paraId="01D0DF8B" w14:textId="77777777" w:rsidR="00917B2A" w:rsidRPr="00917B2A" w:rsidRDefault="00917B2A" w:rsidP="00917B2A">
            <w:pPr>
              <w:rPr>
                <w:rFonts w:ascii="Gilroy" w:hAnsi="Gilroy" w:cs="Arial"/>
                <w:color w:val="1E214C"/>
                <w:sz w:val="21"/>
                <w:szCs w:val="21"/>
              </w:rPr>
            </w:pPr>
          </w:p>
        </w:tc>
        <w:tc>
          <w:tcPr>
            <w:tcW w:w="4832" w:type="dxa"/>
            <w:gridSpan w:val="2"/>
            <w:shd w:val="clear" w:color="auto" w:fill="auto"/>
            <w:vAlign w:val="center"/>
          </w:tcPr>
          <w:p w14:paraId="451C82E1" w14:textId="77777777" w:rsidR="00917B2A" w:rsidRPr="00917B2A" w:rsidRDefault="00917B2A" w:rsidP="00917B2A">
            <w:pPr>
              <w:rPr>
                <w:rFonts w:ascii="Gilroy" w:hAnsi="Gilroy" w:cs="Arial"/>
                <w:color w:val="1E214C"/>
                <w:sz w:val="21"/>
                <w:szCs w:val="21"/>
              </w:rPr>
            </w:pPr>
          </w:p>
        </w:tc>
      </w:tr>
      <w:tr w:rsidR="00917B2A" w:rsidRPr="00917B2A" w14:paraId="2EC21391" w14:textId="77777777" w:rsidTr="00917B2A">
        <w:trPr>
          <w:cantSplit/>
          <w:trHeight w:val="339"/>
        </w:trPr>
        <w:tc>
          <w:tcPr>
            <w:tcW w:w="5471" w:type="dxa"/>
            <w:shd w:val="clear" w:color="auto" w:fill="auto"/>
            <w:vAlign w:val="center"/>
          </w:tcPr>
          <w:p w14:paraId="32E9EA31" w14:textId="77777777" w:rsidR="00917B2A" w:rsidRPr="00917B2A" w:rsidRDefault="00917B2A" w:rsidP="00917B2A">
            <w:pPr>
              <w:rPr>
                <w:rFonts w:ascii="Gilroy" w:hAnsi="Gilroy" w:cs="Arial"/>
                <w:color w:val="1E214C"/>
                <w:sz w:val="21"/>
                <w:szCs w:val="21"/>
              </w:rPr>
            </w:pPr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>Высота над уровнем моря, м</w:t>
            </w:r>
          </w:p>
        </w:tc>
        <w:tc>
          <w:tcPr>
            <w:tcW w:w="4832" w:type="dxa"/>
            <w:gridSpan w:val="2"/>
            <w:shd w:val="clear" w:color="auto" w:fill="auto"/>
            <w:vAlign w:val="center"/>
          </w:tcPr>
          <w:p w14:paraId="52CA1CDC" w14:textId="77777777" w:rsidR="00917B2A" w:rsidRPr="00917B2A" w:rsidRDefault="00917B2A" w:rsidP="00917B2A">
            <w:pPr>
              <w:rPr>
                <w:rFonts w:ascii="Gilroy" w:hAnsi="Gilroy" w:cs="Arial"/>
                <w:color w:val="1E214C"/>
                <w:sz w:val="21"/>
                <w:szCs w:val="21"/>
              </w:rPr>
            </w:pPr>
          </w:p>
        </w:tc>
      </w:tr>
      <w:tr w:rsidR="00917B2A" w:rsidRPr="00917B2A" w14:paraId="4482C046" w14:textId="77777777" w:rsidTr="00917B2A">
        <w:trPr>
          <w:cantSplit/>
          <w:trHeight w:val="339"/>
        </w:trPr>
        <w:tc>
          <w:tcPr>
            <w:tcW w:w="5471" w:type="dxa"/>
            <w:shd w:val="clear" w:color="auto" w:fill="auto"/>
            <w:vAlign w:val="center"/>
          </w:tcPr>
          <w:p w14:paraId="3B7776E2" w14:textId="77777777" w:rsidR="00917B2A" w:rsidRPr="00917B2A" w:rsidRDefault="00917B2A" w:rsidP="00917B2A">
            <w:pPr>
              <w:tabs>
                <w:tab w:val="left" w:pos="3969"/>
              </w:tabs>
              <w:rPr>
                <w:rFonts w:ascii="Gilroy" w:hAnsi="Gilroy" w:cs="Arial"/>
                <w:color w:val="1E214C"/>
                <w:sz w:val="21"/>
                <w:szCs w:val="21"/>
              </w:rPr>
            </w:pPr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>Температура атмосферного воздуха:</w:t>
            </w:r>
          </w:p>
          <w:p w14:paraId="66756DE0" w14:textId="28A0CA23" w:rsidR="00917B2A" w:rsidRPr="00917B2A" w:rsidRDefault="00917B2A" w:rsidP="00917B2A">
            <w:pPr>
              <w:tabs>
                <w:tab w:val="left" w:pos="3969"/>
              </w:tabs>
              <w:rPr>
                <w:rFonts w:ascii="Gilroy" w:hAnsi="Gilroy" w:cs="Arial"/>
                <w:color w:val="1E214C"/>
                <w:sz w:val="21"/>
                <w:szCs w:val="21"/>
              </w:rPr>
            </w:pPr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>-минимальная, °С</w:t>
            </w:r>
          </w:p>
          <w:p w14:paraId="4205202A" w14:textId="52094BA0" w:rsidR="00917B2A" w:rsidRPr="00917B2A" w:rsidRDefault="00917B2A" w:rsidP="00917B2A">
            <w:pPr>
              <w:tabs>
                <w:tab w:val="left" w:pos="3969"/>
              </w:tabs>
              <w:rPr>
                <w:rFonts w:ascii="Gilroy" w:hAnsi="Gilroy" w:cs="Arial"/>
                <w:color w:val="1E214C"/>
                <w:sz w:val="21"/>
                <w:szCs w:val="21"/>
              </w:rPr>
            </w:pPr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>-максимальная, °С</w:t>
            </w:r>
          </w:p>
        </w:tc>
        <w:tc>
          <w:tcPr>
            <w:tcW w:w="4832" w:type="dxa"/>
            <w:gridSpan w:val="2"/>
            <w:shd w:val="clear" w:color="auto" w:fill="auto"/>
            <w:vAlign w:val="center"/>
          </w:tcPr>
          <w:p w14:paraId="59AFB36A" w14:textId="77777777" w:rsidR="00917B2A" w:rsidRPr="00917B2A" w:rsidRDefault="00917B2A" w:rsidP="00917B2A">
            <w:pPr>
              <w:rPr>
                <w:rFonts w:ascii="Gilroy" w:hAnsi="Gilroy" w:cs="Arial"/>
                <w:color w:val="1E214C"/>
                <w:sz w:val="21"/>
                <w:szCs w:val="21"/>
              </w:rPr>
            </w:pPr>
          </w:p>
        </w:tc>
      </w:tr>
      <w:tr w:rsidR="00917B2A" w:rsidRPr="00917B2A" w14:paraId="7C7ABC06" w14:textId="77777777" w:rsidTr="00917B2A">
        <w:trPr>
          <w:cantSplit/>
          <w:trHeight w:val="339"/>
        </w:trPr>
        <w:tc>
          <w:tcPr>
            <w:tcW w:w="5471" w:type="dxa"/>
            <w:vMerge w:val="restart"/>
            <w:shd w:val="clear" w:color="auto" w:fill="auto"/>
            <w:vAlign w:val="center"/>
          </w:tcPr>
          <w:p w14:paraId="6717244E" w14:textId="77777777" w:rsidR="00917B2A" w:rsidRPr="00917B2A" w:rsidRDefault="00917B2A" w:rsidP="00917B2A">
            <w:pPr>
              <w:rPr>
                <w:rFonts w:ascii="Gilroy" w:hAnsi="Gilroy" w:cs="Arial"/>
                <w:color w:val="1E214C"/>
                <w:sz w:val="21"/>
                <w:szCs w:val="21"/>
              </w:rPr>
            </w:pPr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>Исполнение</w:t>
            </w:r>
          </w:p>
        </w:tc>
        <w:tc>
          <w:tcPr>
            <w:tcW w:w="4832" w:type="dxa"/>
            <w:gridSpan w:val="2"/>
            <w:shd w:val="clear" w:color="auto" w:fill="auto"/>
            <w:vAlign w:val="center"/>
          </w:tcPr>
          <w:p w14:paraId="7DD8AD3B" w14:textId="77777777" w:rsidR="00917B2A" w:rsidRPr="00917B2A" w:rsidRDefault="00917B2A" w:rsidP="00917B2A">
            <w:pPr>
              <w:widowControl/>
              <w:numPr>
                <w:ilvl w:val="0"/>
                <w:numId w:val="7"/>
              </w:numPr>
              <w:autoSpaceDE/>
              <w:autoSpaceDN/>
              <w:ind w:left="320"/>
              <w:rPr>
                <w:rFonts w:ascii="Gilroy" w:hAnsi="Gilroy" w:cs="Arial"/>
                <w:color w:val="1E214C"/>
                <w:sz w:val="21"/>
                <w:szCs w:val="21"/>
              </w:rPr>
            </w:pPr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>открытое (на раме)</w:t>
            </w:r>
          </w:p>
        </w:tc>
      </w:tr>
      <w:tr w:rsidR="00917B2A" w:rsidRPr="00917B2A" w14:paraId="3C83EF5E" w14:textId="77777777" w:rsidTr="00917B2A">
        <w:trPr>
          <w:cantSplit/>
          <w:trHeight w:val="339"/>
        </w:trPr>
        <w:tc>
          <w:tcPr>
            <w:tcW w:w="5471" w:type="dxa"/>
            <w:vMerge/>
            <w:shd w:val="clear" w:color="auto" w:fill="auto"/>
            <w:vAlign w:val="center"/>
          </w:tcPr>
          <w:p w14:paraId="0B8C1B4F" w14:textId="77777777" w:rsidR="00917B2A" w:rsidRPr="00917B2A" w:rsidRDefault="00917B2A" w:rsidP="00917B2A">
            <w:pPr>
              <w:rPr>
                <w:rFonts w:ascii="Gilroy" w:hAnsi="Gilroy" w:cs="Arial"/>
                <w:color w:val="1E214C"/>
                <w:sz w:val="21"/>
                <w:szCs w:val="21"/>
              </w:rPr>
            </w:pPr>
          </w:p>
        </w:tc>
        <w:tc>
          <w:tcPr>
            <w:tcW w:w="4832" w:type="dxa"/>
            <w:gridSpan w:val="2"/>
            <w:shd w:val="clear" w:color="auto" w:fill="auto"/>
            <w:vAlign w:val="center"/>
          </w:tcPr>
          <w:p w14:paraId="1900532F" w14:textId="77777777" w:rsidR="00917B2A" w:rsidRPr="00917B2A" w:rsidRDefault="00917B2A" w:rsidP="00917B2A">
            <w:pPr>
              <w:widowControl/>
              <w:numPr>
                <w:ilvl w:val="0"/>
                <w:numId w:val="7"/>
              </w:numPr>
              <w:autoSpaceDE/>
              <w:autoSpaceDN/>
              <w:ind w:left="320"/>
              <w:rPr>
                <w:rFonts w:ascii="Gilroy" w:hAnsi="Gilroy" w:cs="Arial"/>
                <w:color w:val="1E214C"/>
                <w:sz w:val="21"/>
                <w:szCs w:val="21"/>
              </w:rPr>
            </w:pPr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 xml:space="preserve">в </w:t>
            </w:r>
            <w:proofErr w:type="spellStart"/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>шумозащитном</w:t>
            </w:r>
            <w:proofErr w:type="spellEnd"/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 xml:space="preserve"> кожухе</w:t>
            </w:r>
          </w:p>
        </w:tc>
        <w:bookmarkStart w:id="0" w:name="_GoBack"/>
        <w:bookmarkEnd w:id="0"/>
      </w:tr>
      <w:tr w:rsidR="00917B2A" w:rsidRPr="00917B2A" w14:paraId="0F5AE9EB" w14:textId="77777777" w:rsidTr="00917B2A">
        <w:trPr>
          <w:cantSplit/>
          <w:trHeight w:val="339"/>
        </w:trPr>
        <w:tc>
          <w:tcPr>
            <w:tcW w:w="5471" w:type="dxa"/>
            <w:vMerge/>
            <w:shd w:val="clear" w:color="auto" w:fill="auto"/>
            <w:vAlign w:val="center"/>
          </w:tcPr>
          <w:p w14:paraId="2C82B2F4" w14:textId="77777777" w:rsidR="00917B2A" w:rsidRPr="00917B2A" w:rsidRDefault="00917B2A" w:rsidP="00917B2A">
            <w:pPr>
              <w:rPr>
                <w:rFonts w:ascii="Gilroy" w:hAnsi="Gilroy" w:cs="Arial"/>
                <w:color w:val="1E214C"/>
                <w:sz w:val="21"/>
                <w:szCs w:val="21"/>
              </w:rPr>
            </w:pPr>
          </w:p>
        </w:tc>
        <w:tc>
          <w:tcPr>
            <w:tcW w:w="4832" w:type="dxa"/>
            <w:gridSpan w:val="2"/>
            <w:shd w:val="clear" w:color="auto" w:fill="auto"/>
            <w:vAlign w:val="center"/>
          </w:tcPr>
          <w:p w14:paraId="2D181142" w14:textId="77777777" w:rsidR="00917B2A" w:rsidRPr="00917B2A" w:rsidRDefault="00917B2A" w:rsidP="00917B2A">
            <w:pPr>
              <w:widowControl/>
              <w:numPr>
                <w:ilvl w:val="0"/>
                <w:numId w:val="7"/>
              </w:numPr>
              <w:autoSpaceDE/>
              <w:autoSpaceDN/>
              <w:ind w:left="320"/>
              <w:rPr>
                <w:rFonts w:ascii="Gilroy" w:hAnsi="Gilroy" w:cs="Arial"/>
                <w:color w:val="1E214C"/>
                <w:sz w:val="21"/>
                <w:szCs w:val="21"/>
              </w:rPr>
            </w:pPr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 xml:space="preserve">в </w:t>
            </w:r>
            <w:proofErr w:type="spellStart"/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>шумозащитном</w:t>
            </w:r>
            <w:proofErr w:type="spellEnd"/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 xml:space="preserve"> кожухе на шасси</w:t>
            </w:r>
          </w:p>
        </w:tc>
      </w:tr>
      <w:tr w:rsidR="00917B2A" w:rsidRPr="00917B2A" w14:paraId="5916573F" w14:textId="77777777" w:rsidTr="00917B2A">
        <w:trPr>
          <w:cantSplit/>
          <w:trHeight w:val="339"/>
        </w:trPr>
        <w:tc>
          <w:tcPr>
            <w:tcW w:w="5471" w:type="dxa"/>
            <w:vMerge/>
            <w:shd w:val="clear" w:color="auto" w:fill="auto"/>
            <w:vAlign w:val="center"/>
          </w:tcPr>
          <w:p w14:paraId="2DCCA727" w14:textId="77777777" w:rsidR="00917B2A" w:rsidRPr="00917B2A" w:rsidRDefault="00917B2A" w:rsidP="00917B2A">
            <w:pPr>
              <w:rPr>
                <w:rFonts w:ascii="Gilroy" w:hAnsi="Gilroy" w:cs="Arial"/>
                <w:color w:val="1E214C"/>
                <w:sz w:val="21"/>
                <w:szCs w:val="21"/>
              </w:rPr>
            </w:pPr>
          </w:p>
        </w:tc>
        <w:tc>
          <w:tcPr>
            <w:tcW w:w="4832" w:type="dxa"/>
            <w:gridSpan w:val="2"/>
            <w:shd w:val="clear" w:color="auto" w:fill="auto"/>
            <w:vAlign w:val="center"/>
          </w:tcPr>
          <w:p w14:paraId="1F354149" w14:textId="77777777" w:rsidR="00917B2A" w:rsidRPr="00917B2A" w:rsidRDefault="00917B2A" w:rsidP="00917B2A">
            <w:pPr>
              <w:widowControl/>
              <w:numPr>
                <w:ilvl w:val="0"/>
                <w:numId w:val="7"/>
              </w:numPr>
              <w:autoSpaceDE/>
              <w:autoSpaceDN/>
              <w:ind w:left="320"/>
              <w:rPr>
                <w:rFonts w:ascii="Gilroy" w:hAnsi="Gilroy" w:cs="Arial"/>
                <w:color w:val="1E214C"/>
                <w:sz w:val="21"/>
                <w:szCs w:val="21"/>
              </w:rPr>
            </w:pPr>
            <w:proofErr w:type="spellStart"/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>блочно</w:t>
            </w:r>
            <w:proofErr w:type="spellEnd"/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>-контейнерное</w:t>
            </w:r>
          </w:p>
        </w:tc>
      </w:tr>
      <w:tr w:rsidR="00917B2A" w:rsidRPr="00917B2A" w14:paraId="5019C4CD" w14:textId="77777777" w:rsidTr="00917B2A">
        <w:trPr>
          <w:cantSplit/>
          <w:trHeight w:val="339"/>
        </w:trPr>
        <w:tc>
          <w:tcPr>
            <w:tcW w:w="5471" w:type="dxa"/>
            <w:vMerge/>
            <w:shd w:val="clear" w:color="auto" w:fill="auto"/>
            <w:vAlign w:val="center"/>
          </w:tcPr>
          <w:p w14:paraId="491E01E6" w14:textId="77777777" w:rsidR="00917B2A" w:rsidRPr="00917B2A" w:rsidRDefault="00917B2A" w:rsidP="00917B2A">
            <w:pPr>
              <w:rPr>
                <w:rFonts w:ascii="Gilroy" w:hAnsi="Gilroy" w:cs="Arial"/>
                <w:color w:val="1E214C"/>
                <w:sz w:val="21"/>
                <w:szCs w:val="21"/>
              </w:rPr>
            </w:pPr>
          </w:p>
        </w:tc>
        <w:tc>
          <w:tcPr>
            <w:tcW w:w="4832" w:type="dxa"/>
            <w:gridSpan w:val="2"/>
            <w:shd w:val="clear" w:color="auto" w:fill="auto"/>
            <w:vAlign w:val="center"/>
          </w:tcPr>
          <w:p w14:paraId="1F3BB19E" w14:textId="77777777" w:rsidR="00917B2A" w:rsidRPr="00917B2A" w:rsidRDefault="00917B2A" w:rsidP="00917B2A">
            <w:pPr>
              <w:widowControl/>
              <w:numPr>
                <w:ilvl w:val="0"/>
                <w:numId w:val="7"/>
              </w:numPr>
              <w:autoSpaceDE/>
              <w:autoSpaceDN/>
              <w:ind w:left="320"/>
              <w:rPr>
                <w:rFonts w:ascii="Gilroy" w:hAnsi="Gilroy" w:cs="Arial"/>
                <w:color w:val="1E214C"/>
                <w:sz w:val="21"/>
                <w:szCs w:val="21"/>
              </w:rPr>
            </w:pPr>
            <w:proofErr w:type="spellStart"/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>блочно</w:t>
            </w:r>
            <w:proofErr w:type="spellEnd"/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>-контейнерное на шасси</w:t>
            </w:r>
          </w:p>
        </w:tc>
      </w:tr>
      <w:tr w:rsidR="00917B2A" w:rsidRPr="00917B2A" w14:paraId="375C7F06" w14:textId="77777777" w:rsidTr="00917B2A">
        <w:trPr>
          <w:cantSplit/>
          <w:trHeight w:val="339"/>
        </w:trPr>
        <w:tc>
          <w:tcPr>
            <w:tcW w:w="5471" w:type="dxa"/>
            <w:vMerge/>
            <w:shd w:val="clear" w:color="auto" w:fill="auto"/>
            <w:vAlign w:val="center"/>
          </w:tcPr>
          <w:p w14:paraId="079FD47A" w14:textId="77777777" w:rsidR="00917B2A" w:rsidRPr="00917B2A" w:rsidRDefault="00917B2A" w:rsidP="00917B2A">
            <w:pPr>
              <w:rPr>
                <w:rFonts w:ascii="Gilroy" w:hAnsi="Gilroy" w:cs="Arial"/>
                <w:color w:val="1E214C"/>
                <w:sz w:val="21"/>
                <w:szCs w:val="21"/>
              </w:rPr>
            </w:pPr>
          </w:p>
        </w:tc>
        <w:tc>
          <w:tcPr>
            <w:tcW w:w="4832" w:type="dxa"/>
            <w:gridSpan w:val="2"/>
            <w:shd w:val="clear" w:color="auto" w:fill="auto"/>
            <w:vAlign w:val="center"/>
          </w:tcPr>
          <w:p w14:paraId="19A7044B" w14:textId="77777777" w:rsidR="00917B2A" w:rsidRPr="00917B2A" w:rsidRDefault="00917B2A" w:rsidP="00917B2A">
            <w:pPr>
              <w:widowControl/>
              <w:numPr>
                <w:ilvl w:val="0"/>
                <w:numId w:val="7"/>
              </w:numPr>
              <w:autoSpaceDE/>
              <w:autoSpaceDN/>
              <w:ind w:left="320"/>
              <w:rPr>
                <w:rFonts w:ascii="Gilroy" w:hAnsi="Gilroy" w:cs="Arial"/>
                <w:color w:val="1E214C"/>
                <w:sz w:val="21"/>
                <w:szCs w:val="21"/>
              </w:rPr>
            </w:pPr>
            <w:proofErr w:type="spellStart"/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>блочно</w:t>
            </w:r>
            <w:proofErr w:type="spellEnd"/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>-контейнерное на санях</w:t>
            </w:r>
          </w:p>
        </w:tc>
      </w:tr>
      <w:tr w:rsidR="00917B2A" w:rsidRPr="00917B2A" w14:paraId="794E66BF" w14:textId="77777777" w:rsidTr="00917B2A">
        <w:trPr>
          <w:cantSplit/>
          <w:trHeight w:val="339"/>
        </w:trPr>
        <w:tc>
          <w:tcPr>
            <w:tcW w:w="10304" w:type="dxa"/>
            <w:gridSpan w:val="3"/>
            <w:shd w:val="clear" w:color="auto" w:fill="auto"/>
            <w:vAlign w:val="center"/>
          </w:tcPr>
          <w:p w14:paraId="7281D17C" w14:textId="77777777" w:rsidR="00917B2A" w:rsidRPr="00917B2A" w:rsidRDefault="00917B2A" w:rsidP="00917B2A">
            <w:pPr>
              <w:rPr>
                <w:rFonts w:ascii="Gilroy" w:hAnsi="Gilroy" w:cs="Arial"/>
                <w:color w:val="1E214C"/>
                <w:sz w:val="21"/>
                <w:szCs w:val="21"/>
              </w:rPr>
            </w:pPr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>Дополнительные требования к оборудованию электростанции (подогрев ОЖ, дистанционное управление, РУ, и т.п.)</w:t>
            </w:r>
          </w:p>
        </w:tc>
      </w:tr>
      <w:tr w:rsidR="00917B2A" w:rsidRPr="00917B2A" w14:paraId="2AD3AC4F" w14:textId="77777777" w:rsidTr="00917B2A">
        <w:tblPrEx>
          <w:tblLook w:val="0000" w:firstRow="0" w:lastRow="0" w:firstColumn="0" w:lastColumn="0" w:noHBand="0" w:noVBand="0"/>
        </w:tblPrEx>
        <w:trPr>
          <w:cantSplit/>
          <w:trHeight w:val="339"/>
        </w:trPr>
        <w:tc>
          <w:tcPr>
            <w:tcW w:w="5471" w:type="dxa"/>
            <w:shd w:val="clear" w:color="auto" w:fill="auto"/>
            <w:vAlign w:val="center"/>
          </w:tcPr>
          <w:p w14:paraId="4FC8B262" w14:textId="77777777" w:rsidR="00917B2A" w:rsidRPr="00917B2A" w:rsidRDefault="00917B2A" w:rsidP="00917B2A">
            <w:pPr>
              <w:rPr>
                <w:rFonts w:ascii="Gilroy" w:hAnsi="Gilroy" w:cs="Arial"/>
                <w:color w:val="1E214C"/>
                <w:sz w:val="21"/>
                <w:szCs w:val="21"/>
              </w:rPr>
            </w:pPr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>Наименование объекта, адрес объекта</w:t>
            </w:r>
          </w:p>
        </w:tc>
        <w:tc>
          <w:tcPr>
            <w:tcW w:w="4832" w:type="dxa"/>
            <w:gridSpan w:val="2"/>
            <w:shd w:val="clear" w:color="auto" w:fill="auto"/>
            <w:vAlign w:val="center"/>
          </w:tcPr>
          <w:p w14:paraId="61704353" w14:textId="77777777" w:rsidR="00917B2A" w:rsidRPr="00917B2A" w:rsidRDefault="00917B2A" w:rsidP="00917B2A">
            <w:pPr>
              <w:rPr>
                <w:rFonts w:ascii="Gilroy" w:hAnsi="Gilroy" w:cs="Arial"/>
                <w:color w:val="1E214C"/>
                <w:sz w:val="21"/>
                <w:szCs w:val="21"/>
              </w:rPr>
            </w:pPr>
          </w:p>
        </w:tc>
      </w:tr>
      <w:tr w:rsidR="00917B2A" w:rsidRPr="00917B2A" w14:paraId="0D731F2F" w14:textId="77777777" w:rsidTr="00917B2A">
        <w:tblPrEx>
          <w:tblLook w:val="0000" w:firstRow="0" w:lastRow="0" w:firstColumn="0" w:lastColumn="0" w:noHBand="0" w:noVBand="0"/>
        </w:tblPrEx>
        <w:trPr>
          <w:cantSplit/>
          <w:trHeight w:val="339"/>
        </w:trPr>
        <w:tc>
          <w:tcPr>
            <w:tcW w:w="5471" w:type="dxa"/>
            <w:shd w:val="clear" w:color="auto" w:fill="auto"/>
            <w:vAlign w:val="center"/>
          </w:tcPr>
          <w:p w14:paraId="15860E6C" w14:textId="77777777" w:rsidR="00917B2A" w:rsidRPr="00917B2A" w:rsidRDefault="00917B2A" w:rsidP="00917B2A">
            <w:pPr>
              <w:rPr>
                <w:rFonts w:ascii="Gilroy" w:hAnsi="Gilroy" w:cs="Arial"/>
                <w:color w:val="1E214C"/>
                <w:sz w:val="21"/>
                <w:szCs w:val="21"/>
              </w:rPr>
            </w:pPr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>Наименование заказчика и его адрес</w:t>
            </w:r>
          </w:p>
        </w:tc>
        <w:tc>
          <w:tcPr>
            <w:tcW w:w="4832" w:type="dxa"/>
            <w:gridSpan w:val="2"/>
            <w:shd w:val="clear" w:color="auto" w:fill="auto"/>
            <w:vAlign w:val="center"/>
          </w:tcPr>
          <w:p w14:paraId="52E3EFCB" w14:textId="77777777" w:rsidR="00917B2A" w:rsidRPr="00917B2A" w:rsidRDefault="00917B2A" w:rsidP="00917B2A">
            <w:pPr>
              <w:rPr>
                <w:rFonts w:ascii="Gilroy" w:hAnsi="Gilroy" w:cs="Arial"/>
                <w:color w:val="1E214C"/>
                <w:sz w:val="21"/>
                <w:szCs w:val="21"/>
              </w:rPr>
            </w:pPr>
          </w:p>
        </w:tc>
      </w:tr>
      <w:tr w:rsidR="00917B2A" w:rsidRPr="00917B2A" w14:paraId="727F785F" w14:textId="77777777" w:rsidTr="00917B2A">
        <w:tblPrEx>
          <w:tblLook w:val="0000" w:firstRow="0" w:lastRow="0" w:firstColumn="0" w:lastColumn="0" w:noHBand="0" w:noVBand="0"/>
        </w:tblPrEx>
        <w:trPr>
          <w:cantSplit/>
          <w:trHeight w:val="339"/>
        </w:trPr>
        <w:tc>
          <w:tcPr>
            <w:tcW w:w="5471" w:type="dxa"/>
            <w:shd w:val="clear" w:color="auto" w:fill="auto"/>
            <w:vAlign w:val="center"/>
          </w:tcPr>
          <w:p w14:paraId="147FF8C9" w14:textId="77777777" w:rsidR="00917B2A" w:rsidRPr="00917B2A" w:rsidRDefault="00917B2A" w:rsidP="00917B2A">
            <w:pPr>
              <w:rPr>
                <w:rFonts w:ascii="Gilroy" w:hAnsi="Gilroy" w:cs="Arial"/>
                <w:color w:val="1E214C"/>
                <w:sz w:val="21"/>
                <w:szCs w:val="21"/>
              </w:rPr>
            </w:pPr>
            <w:r w:rsidRPr="00917B2A">
              <w:rPr>
                <w:rFonts w:ascii="Gilroy" w:hAnsi="Gilroy" w:cs="Arial"/>
                <w:color w:val="1E214C"/>
                <w:sz w:val="21"/>
                <w:szCs w:val="21"/>
              </w:rPr>
              <w:t>Проектная организация и её адрес</w:t>
            </w:r>
          </w:p>
        </w:tc>
        <w:tc>
          <w:tcPr>
            <w:tcW w:w="4832" w:type="dxa"/>
            <w:gridSpan w:val="2"/>
            <w:shd w:val="clear" w:color="auto" w:fill="auto"/>
            <w:vAlign w:val="center"/>
          </w:tcPr>
          <w:p w14:paraId="0C77FF07" w14:textId="77777777" w:rsidR="00917B2A" w:rsidRPr="00917B2A" w:rsidRDefault="00917B2A" w:rsidP="00917B2A">
            <w:pPr>
              <w:rPr>
                <w:rFonts w:ascii="Gilroy" w:hAnsi="Gilroy" w:cs="Arial"/>
                <w:color w:val="1E214C"/>
                <w:sz w:val="21"/>
                <w:szCs w:val="21"/>
              </w:rPr>
            </w:pPr>
          </w:p>
        </w:tc>
      </w:tr>
      <w:tr w:rsidR="00917B2A" w:rsidRPr="00917B2A" w14:paraId="0612DFB8" w14:textId="77777777" w:rsidTr="00917B2A">
        <w:tblPrEx>
          <w:tblLook w:val="0000" w:firstRow="0" w:lastRow="0" w:firstColumn="0" w:lastColumn="0" w:noHBand="0" w:noVBand="0"/>
        </w:tblPrEx>
        <w:trPr>
          <w:cantSplit/>
          <w:trHeight w:val="339"/>
        </w:trPr>
        <w:tc>
          <w:tcPr>
            <w:tcW w:w="10304" w:type="dxa"/>
            <w:gridSpan w:val="3"/>
            <w:shd w:val="clear" w:color="auto" w:fill="auto"/>
            <w:vAlign w:val="center"/>
          </w:tcPr>
          <w:p w14:paraId="1F39C3A2" w14:textId="77777777" w:rsidR="00917B2A" w:rsidRPr="00917B2A" w:rsidRDefault="00917B2A" w:rsidP="00917B2A">
            <w:pPr>
              <w:ind w:left="108"/>
              <w:rPr>
                <w:rFonts w:ascii="Gilroy" w:hAnsi="Gilroy" w:cs="Arial"/>
                <w:color w:val="1E214C"/>
                <w:sz w:val="21"/>
                <w:szCs w:val="21"/>
              </w:rPr>
            </w:pPr>
            <w:r w:rsidRPr="00917B2A">
              <w:rPr>
                <w:rFonts w:ascii="Gilroy" w:hAnsi="Gilroy" w:cs="Arial"/>
                <w:b/>
                <w:color w:val="1E214C"/>
                <w:sz w:val="21"/>
                <w:szCs w:val="21"/>
              </w:rPr>
              <w:t>К опросному листу необходимо прикладывать однолинейную схему и габаритный чертеж</w:t>
            </w:r>
          </w:p>
        </w:tc>
      </w:tr>
    </w:tbl>
    <w:p w14:paraId="1A7E63DB" w14:textId="5D4E9DED" w:rsidR="00712916" w:rsidRPr="00E04771" w:rsidRDefault="00712916" w:rsidP="00E04771">
      <w:pPr>
        <w:rPr>
          <w:rFonts w:ascii="Gilroy" w:hAnsi="Gilroy"/>
        </w:rPr>
      </w:pPr>
    </w:p>
    <w:sectPr w:rsidR="00712916" w:rsidRPr="00E04771" w:rsidSect="00E04771">
      <w:headerReference w:type="even" r:id="rId7"/>
      <w:headerReference w:type="default" r:id="rId8"/>
      <w:footerReference w:type="default" r:id="rId9"/>
      <w:headerReference w:type="first" r:id="rId10"/>
      <w:pgSz w:w="11910" w:h="16840"/>
      <w:pgMar w:top="624" w:right="1278" w:bottom="280" w:left="1134" w:header="397" w:footer="51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8294EF" w16cex:dateUtc="2024-09-04T03:12:00Z"/>
  <w16cex:commentExtensible w16cex:durableId="2A829320" w16cex:dateUtc="2024-09-04T03:04:00Z"/>
  <w16cex:commentExtensible w16cex:durableId="2A8295BC" w16cex:dateUtc="2024-09-04T0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D1F4B5" w16cid:durableId="2A8294EF"/>
  <w16cid:commentId w16cid:paraId="34CF71C9" w16cid:durableId="2A829320"/>
  <w16cid:commentId w16cid:paraId="1E7AD0BC" w16cid:durableId="2A8295B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56252" w14:textId="77777777" w:rsidR="008E472C" w:rsidRDefault="008E472C" w:rsidP="00EA3E84">
      <w:r>
        <w:separator/>
      </w:r>
    </w:p>
  </w:endnote>
  <w:endnote w:type="continuationSeparator" w:id="0">
    <w:p w14:paraId="40388C9F" w14:textId="77777777" w:rsidR="008E472C" w:rsidRDefault="008E472C" w:rsidP="00EA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ilroy">
    <w:panose1 w:val="00000600000000000000"/>
    <w:charset w:val="CC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F3728" w14:textId="36E0855F" w:rsidR="00712916" w:rsidRDefault="00712916">
    <w:pPr>
      <w:pStyle w:val="ae"/>
    </w:pPr>
    <w:r>
      <w:rPr>
        <w:noProof/>
        <w:lang w:eastAsia="ru-RU"/>
      </w:rPr>
      <w:drawing>
        <wp:inline distT="0" distB="0" distL="0" distR="0" wp14:anchorId="5E69669A" wp14:editId="4551DFC5">
          <wp:extent cx="2057400" cy="415953"/>
          <wp:effectExtent l="0" t="0" r="0" b="317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ЧЗЭО_Logotype_RGB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162" cy="442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158B8" w14:textId="77777777" w:rsidR="008E472C" w:rsidRDefault="008E472C" w:rsidP="00EA3E84">
      <w:r>
        <w:separator/>
      </w:r>
    </w:p>
  </w:footnote>
  <w:footnote w:type="continuationSeparator" w:id="0">
    <w:p w14:paraId="02826355" w14:textId="77777777" w:rsidR="008E472C" w:rsidRDefault="008E472C" w:rsidP="00EA3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A150C" w14:textId="65302276" w:rsidR="00712916" w:rsidRDefault="00E04771">
    <w:pPr>
      <w:pStyle w:val="ac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0" allowOverlap="1" wp14:anchorId="09EF7C83" wp14:editId="6A62A3B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29325" cy="8531860"/>
          <wp:effectExtent l="0" t="0" r="9525" b="2540"/>
          <wp:wrapNone/>
          <wp:docPr id="9" name="Рисунок 9" descr="A4 -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 -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B0559" w14:textId="14AD27B7" w:rsidR="00E04771" w:rsidRPr="00917B2A" w:rsidRDefault="00E04771" w:rsidP="00E04771">
    <w:pPr>
      <w:ind w:left="-567" w:right="-708"/>
      <w:jc w:val="right"/>
      <w:rPr>
        <w:rFonts w:ascii="Gilroy" w:hAnsi="Gilroy"/>
        <w:color w:val="1E214C"/>
      </w:rPr>
    </w:pPr>
    <w:r w:rsidRPr="00E04771">
      <w:rPr>
        <w:rFonts w:ascii="Gilroy" w:hAnsi="Gilroy"/>
        <w:noProof/>
        <w:color w:val="1E214C"/>
        <w:lang w:eastAsia="ru-RU"/>
      </w:rPr>
      <w:drawing>
        <wp:anchor distT="0" distB="0" distL="114300" distR="114300" simplePos="0" relativeHeight="251660288" behindDoc="1" locked="0" layoutInCell="0" allowOverlap="1" wp14:anchorId="652576A2" wp14:editId="2644769C">
          <wp:simplePos x="0" y="0"/>
          <wp:positionH relativeFrom="margin">
            <wp:posOffset>2083435</wp:posOffset>
          </wp:positionH>
          <wp:positionV relativeFrom="margin">
            <wp:posOffset>-1095375</wp:posOffset>
          </wp:positionV>
          <wp:extent cx="4754245" cy="6727190"/>
          <wp:effectExtent l="0" t="0" r="8255" b="0"/>
          <wp:wrapNone/>
          <wp:docPr id="8" name="Рисунок 8" descr="A4 -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 -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4245" cy="6727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4771">
      <w:rPr>
        <w:rFonts w:ascii="Gilroy" w:hAnsi="Gilroy"/>
        <w:b/>
        <w:color w:val="1E214C"/>
        <w:sz w:val="24"/>
        <w:szCs w:val="24"/>
      </w:rPr>
      <w:t xml:space="preserve">ОПРОСНЫЙ ЛИСТ на </w:t>
    </w:r>
    <w:r w:rsidR="00917B2A">
      <w:rPr>
        <w:rFonts w:ascii="Gilroy" w:hAnsi="Gilroy"/>
        <w:b/>
        <w:color w:val="1E214C"/>
        <w:sz w:val="24"/>
        <w:szCs w:val="24"/>
      </w:rPr>
      <w:t>ДГУ</w:t>
    </w:r>
  </w:p>
  <w:p w14:paraId="436CFFD9" w14:textId="10E4C835" w:rsidR="00712916" w:rsidRDefault="0071291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36265" w14:textId="3E7BB7AB" w:rsidR="00712916" w:rsidRDefault="008E472C">
    <w:pPr>
      <w:pStyle w:val="ac"/>
    </w:pPr>
    <w:r>
      <w:rPr>
        <w:noProof/>
        <w:lang w:eastAsia="ru-RU"/>
      </w:rPr>
      <w:pict w14:anchorId="2B41FB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74.75pt;height:671.8pt;z-index:-251658240;mso-position-horizontal:center;mso-position-horizontal-relative:margin;mso-position-vertical:center;mso-position-vertical-relative:margin" o:allowincell="f">
          <v:imagedata r:id="rId1" o:title="A4 -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65B"/>
    <w:multiLevelType w:val="hybridMultilevel"/>
    <w:tmpl w:val="C046B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4DA1"/>
    <w:multiLevelType w:val="hybridMultilevel"/>
    <w:tmpl w:val="983E1132"/>
    <w:lvl w:ilvl="0" w:tplc="30CA3F1A">
      <w:numFmt w:val="bullet"/>
      <w:lvlText w:val="-"/>
      <w:lvlJc w:val="left"/>
      <w:pPr>
        <w:ind w:left="303" w:hanging="154"/>
      </w:pPr>
      <w:rPr>
        <w:rFonts w:ascii="Trebuchet MS" w:eastAsia="Trebuchet MS" w:hAnsi="Trebuchet MS" w:cs="Trebuchet MS" w:hint="default"/>
        <w:color w:val="1E1E1D"/>
        <w:w w:val="141"/>
        <w:sz w:val="20"/>
        <w:szCs w:val="20"/>
        <w:lang w:val="ru-RU" w:eastAsia="en-US" w:bidi="ar-SA"/>
      </w:rPr>
    </w:lvl>
    <w:lvl w:ilvl="1" w:tplc="3DE015B6">
      <w:numFmt w:val="bullet"/>
      <w:lvlText w:val="•"/>
      <w:lvlJc w:val="left"/>
      <w:pPr>
        <w:ind w:left="805" w:hanging="154"/>
      </w:pPr>
      <w:rPr>
        <w:rFonts w:hint="default"/>
        <w:lang w:val="ru-RU" w:eastAsia="en-US" w:bidi="ar-SA"/>
      </w:rPr>
    </w:lvl>
    <w:lvl w:ilvl="2" w:tplc="4BCC4822">
      <w:numFmt w:val="bullet"/>
      <w:lvlText w:val="•"/>
      <w:lvlJc w:val="left"/>
      <w:pPr>
        <w:ind w:left="1311" w:hanging="154"/>
      </w:pPr>
      <w:rPr>
        <w:rFonts w:hint="default"/>
        <w:lang w:val="ru-RU" w:eastAsia="en-US" w:bidi="ar-SA"/>
      </w:rPr>
    </w:lvl>
    <w:lvl w:ilvl="3" w:tplc="D7BE3F5C">
      <w:numFmt w:val="bullet"/>
      <w:lvlText w:val="•"/>
      <w:lvlJc w:val="left"/>
      <w:pPr>
        <w:ind w:left="1816" w:hanging="154"/>
      </w:pPr>
      <w:rPr>
        <w:rFonts w:hint="default"/>
        <w:lang w:val="ru-RU" w:eastAsia="en-US" w:bidi="ar-SA"/>
      </w:rPr>
    </w:lvl>
    <w:lvl w:ilvl="4" w:tplc="01AA3356">
      <w:numFmt w:val="bullet"/>
      <w:lvlText w:val="•"/>
      <w:lvlJc w:val="left"/>
      <w:pPr>
        <w:ind w:left="2322" w:hanging="154"/>
      </w:pPr>
      <w:rPr>
        <w:rFonts w:hint="default"/>
        <w:lang w:val="ru-RU" w:eastAsia="en-US" w:bidi="ar-SA"/>
      </w:rPr>
    </w:lvl>
    <w:lvl w:ilvl="5" w:tplc="E7AE892A">
      <w:numFmt w:val="bullet"/>
      <w:lvlText w:val="•"/>
      <w:lvlJc w:val="left"/>
      <w:pPr>
        <w:ind w:left="2828" w:hanging="154"/>
      </w:pPr>
      <w:rPr>
        <w:rFonts w:hint="default"/>
        <w:lang w:val="ru-RU" w:eastAsia="en-US" w:bidi="ar-SA"/>
      </w:rPr>
    </w:lvl>
    <w:lvl w:ilvl="6" w:tplc="B4800508">
      <w:numFmt w:val="bullet"/>
      <w:lvlText w:val="•"/>
      <w:lvlJc w:val="left"/>
      <w:pPr>
        <w:ind w:left="3333" w:hanging="154"/>
      </w:pPr>
      <w:rPr>
        <w:rFonts w:hint="default"/>
        <w:lang w:val="ru-RU" w:eastAsia="en-US" w:bidi="ar-SA"/>
      </w:rPr>
    </w:lvl>
    <w:lvl w:ilvl="7" w:tplc="472A6898">
      <w:numFmt w:val="bullet"/>
      <w:lvlText w:val="•"/>
      <w:lvlJc w:val="left"/>
      <w:pPr>
        <w:ind w:left="3839" w:hanging="154"/>
      </w:pPr>
      <w:rPr>
        <w:rFonts w:hint="default"/>
        <w:lang w:val="ru-RU" w:eastAsia="en-US" w:bidi="ar-SA"/>
      </w:rPr>
    </w:lvl>
    <w:lvl w:ilvl="8" w:tplc="1DAA5332">
      <w:numFmt w:val="bullet"/>
      <w:lvlText w:val="•"/>
      <w:lvlJc w:val="left"/>
      <w:pPr>
        <w:ind w:left="4344" w:hanging="154"/>
      </w:pPr>
      <w:rPr>
        <w:rFonts w:hint="default"/>
        <w:lang w:val="ru-RU" w:eastAsia="en-US" w:bidi="ar-SA"/>
      </w:rPr>
    </w:lvl>
  </w:abstractNum>
  <w:abstractNum w:abstractNumId="2" w15:restartNumberingAfterBreak="0">
    <w:nsid w:val="1AD338A5"/>
    <w:multiLevelType w:val="hybridMultilevel"/>
    <w:tmpl w:val="C7B2A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77E4D"/>
    <w:multiLevelType w:val="hybridMultilevel"/>
    <w:tmpl w:val="302C4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15CD6"/>
    <w:multiLevelType w:val="hybridMultilevel"/>
    <w:tmpl w:val="799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27EAB"/>
    <w:multiLevelType w:val="hybridMultilevel"/>
    <w:tmpl w:val="6568D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037BB"/>
    <w:multiLevelType w:val="hybridMultilevel"/>
    <w:tmpl w:val="69F4531E"/>
    <w:lvl w:ilvl="0" w:tplc="31DE7C64">
      <w:start w:val="1"/>
      <w:numFmt w:val="decimal"/>
      <w:lvlText w:val="%1."/>
      <w:lvlJc w:val="left"/>
      <w:pPr>
        <w:ind w:left="827" w:hanging="361"/>
      </w:pPr>
      <w:rPr>
        <w:rFonts w:ascii="Trebuchet MS" w:eastAsia="Trebuchet MS" w:hAnsi="Trebuchet MS" w:cs="Trebuchet MS" w:hint="default"/>
        <w:spacing w:val="0"/>
        <w:w w:val="64"/>
        <w:sz w:val="20"/>
        <w:szCs w:val="20"/>
        <w:lang w:val="ru-RU" w:eastAsia="en-US" w:bidi="ar-SA"/>
      </w:rPr>
    </w:lvl>
    <w:lvl w:ilvl="1" w:tplc="65DE7FB0">
      <w:numFmt w:val="bullet"/>
      <w:lvlText w:val="•"/>
      <w:lvlJc w:val="left"/>
      <w:pPr>
        <w:ind w:left="1836" w:hanging="361"/>
      </w:pPr>
      <w:rPr>
        <w:rFonts w:hint="default"/>
        <w:lang w:val="ru-RU" w:eastAsia="en-US" w:bidi="ar-SA"/>
      </w:rPr>
    </w:lvl>
    <w:lvl w:ilvl="2" w:tplc="11484CA4">
      <w:numFmt w:val="bullet"/>
      <w:lvlText w:val="•"/>
      <w:lvlJc w:val="left"/>
      <w:pPr>
        <w:ind w:left="2853" w:hanging="361"/>
      </w:pPr>
      <w:rPr>
        <w:rFonts w:hint="default"/>
        <w:lang w:val="ru-RU" w:eastAsia="en-US" w:bidi="ar-SA"/>
      </w:rPr>
    </w:lvl>
    <w:lvl w:ilvl="3" w:tplc="A2426B20">
      <w:numFmt w:val="bullet"/>
      <w:lvlText w:val="•"/>
      <w:lvlJc w:val="left"/>
      <w:pPr>
        <w:ind w:left="3869" w:hanging="361"/>
      </w:pPr>
      <w:rPr>
        <w:rFonts w:hint="default"/>
        <w:lang w:val="ru-RU" w:eastAsia="en-US" w:bidi="ar-SA"/>
      </w:rPr>
    </w:lvl>
    <w:lvl w:ilvl="4" w:tplc="45C4F2E2">
      <w:numFmt w:val="bullet"/>
      <w:lvlText w:val="•"/>
      <w:lvlJc w:val="left"/>
      <w:pPr>
        <w:ind w:left="4886" w:hanging="361"/>
      </w:pPr>
      <w:rPr>
        <w:rFonts w:hint="default"/>
        <w:lang w:val="ru-RU" w:eastAsia="en-US" w:bidi="ar-SA"/>
      </w:rPr>
    </w:lvl>
    <w:lvl w:ilvl="5" w:tplc="52086490">
      <w:numFmt w:val="bullet"/>
      <w:lvlText w:val="•"/>
      <w:lvlJc w:val="left"/>
      <w:pPr>
        <w:ind w:left="5903" w:hanging="361"/>
      </w:pPr>
      <w:rPr>
        <w:rFonts w:hint="default"/>
        <w:lang w:val="ru-RU" w:eastAsia="en-US" w:bidi="ar-SA"/>
      </w:rPr>
    </w:lvl>
    <w:lvl w:ilvl="6" w:tplc="5D366082">
      <w:numFmt w:val="bullet"/>
      <w:lvlText w:val="•"/>
      <w:lvlJc w:val="left"/>
      <w:pPr>
        <w:ind w:left="6919" w:hanging="361"/>
      </w:pPr>
      <w:rPr>
        <w:rFonts w:hint="default"/>
        <w:lang w:val="ru-RU" w:eastAsia="en-US" w:bidi="ar-SA"/>
      </w:rPr>
    </w:lvl>
    <w:lvl w:ilvl="7" w:tplc="CCF80218">
      <w:numFmt w:val="bullet"/>
      <w:lvlText w:val="•"/>
      <w:lvlJc w:val="left"/>
      <w:pPr>
        <w:ind w:left="7936" w:hanging="361"/>
      </w:pPr>
      <w:rPr>
        <w:rFonts w:hint="default"/>
        <w:lang w:val="ru-RU" w:eastAsia="en-US" w:bidi="ar-SA"/>
      </w:rPr>
    </w:lvl>
    <w:lvl w:ilvl="8" w:tplc="AD7280F8">
      <w:numFmt w:val="bullet"/>
      <w:lvlText w:val="•"/>
      <w:lvlJc w:val="left"/>
      <w:pPr>
        <w:ind w:left="8953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7AC82E6A"/>
    <w:multiLevelType w:val="hybridMultilevel"/>
    <w:tmpl w:val="9BA0B74E"/>
    <w:lvl w:ilvl="0" w:tplc="E2D4A58C">
      <w:numFmt w:val="bullet"/>
      <w:lvlText w:val="•"/>
      <w:lvlJc w:val="left"/>
      <w:pPr>
        <w:ind w:left="108" w:hanging="188"/>
      </w:pPr>
      <w:rPr>
        <w:rFonts w:ascii="Trebuchet MS" w:eastAsia="Trebuchet MS" w:hAnsi="Trebuchet MS" w:cs="Trebuchet MS" w:hint="default"/>
        <w:b/>
        <w:bCs/>
        <w:w w:val="64"/>
        <w:sz w:val="24"/>
        <w:szCs w:val="24"/>
        <w:lang w:val="ru-RU" w:eastAsia="en-US" w:bidi="ar-SA"/>
      </w:rPr>
    </w:lvl>
    <w:lvl w:ilvl="1" w:tplc="694271A4">
      <w:numFmt w:val="bullet"/>
      <w:lvlText w:val="•"/>
      <w:lvlJc w:val="left"/>
      <w:pPr>
        <w:ind w:left="1188" w:hanging="188"/>
      </w:pPr>
      <w:rPr>
        <w:rFonts w:hint="default"/>
        <w:lang w:val="ru-RU" w:eastAsia="en-US" w:bidi="ar-SA"/>
      </w:rPr>
    </w:lvl>
    <w:lvl w:ilvl="2" w:tplc="26A03B6C">
      <w:numFmt w:val="bullet"/>
      <w:lvlText w:val="•"/>
      <w:lvlJc w:val="left"/>
      <w:pPr>
        <w:ind w:left="2277" w:hanging="188"/>
      </w:pPr>
      <w:rPr>
        <w:rFonts w:hint="default"/>
        <w:lang w:val="ru-RU" w:eastAsia="en-US" w:bidi="ar-SA"/>
      </w:rPr>
    </w:lvl>
    <w:lvl w:ilvl="3" w:tplc="178CC5D8">
      <w:numFmt w:val="bullet"/>
      <w:lvlText w:val="•"/>
      <w:lvlJc w:val="left"/>
      <w:pPr>
        <w:ind w:left="3365" w:hanging="188"/>
      </w:pPr>
      <w:rPr>
        <w:rFonts w:hint="default"/>
        <w:lang w:val="ru-RU" w:eastAsia="en-US" w:bidi="ar-SA"/>
      </w:rPr>
    </w:lvl>
    <w:lvl w:ilvl="4" w:tplc="77E29AE8">
      <w:numFmt w:val="bullet"/>
      <w:lvlText w:val="•"/>
      <w:lvlJc w:val="left"/>
      <w:pPr>
        <w:ind w:left="4454" w:hanging="188"/>
      </w:pPr>
      <w:rPr>
        <w:rFonts w:hint="default"/>
        <w:lang w:val="ru-RU" w:eastAsia="en-US" w:bidi="ar-SA"/>
      </w:rPr>
    </w:lvl>
    <w:lvl w:ilvl="5" w:tplc="3EB63B14">
      <w:numFmt w:val="bullet"/>
      <w:lvlText w:val="•"/>
      <w:lvlJc w:val="left"/>
      <w:pPr>
        <w:ind w:left="5543" w:hanging="188"/>
      </w:pPr>
      <w:rPr>
        <w:rFonts w:hint="default"/>
        <w:lang w:val="ru-RU" w:eastAsia="en-US" w:bidi="ar-SA"/>
      </w:rPr>
    </w:lvl>
    <w:lvl w:ilvl="6" w:tplc="E15C0EC0">
      <w:numFmt w:val="bullet"/>
      <w:lvlText w:val="•"/>
      <w:lvlJc w:val="left"/>
      <w:pPr>
        <w:ind w:left="6631" w:hanging="188"/>
      </w:pPr>
      <w:rPr>
        <w:rFonts w:hint="default"/>
        <w:lang w:val="ru-RU" w:eastAsia="en-US" w:bidi="ar-SA"/>
      </w:rPr>
    </w:lvl>
    <w:lvl w:ilvl="7" w:tplc="45123206">
      <w:numFmt w:val="bullet"/>
      <w:lvlText w:val="•"/>
      <w:lvlJc w:val="left"/>
      <w:pPr>
        <w:ind w:left="7720" w:hanging="188"/>
      </w:pPr>
      <w:rPr>
        <w:rFonts w:hint="default"/>
        <w:lang w:val="ru-RU" w:eastAsia="en-US" w:bidi="ar-SA"/>
      </w:rPr>
    </w:lvl>
    <w:lvl w:ilvl="8" w:tplc="5718AB22">
      <w:numFmt w:val="bullet"/>
      <w:lvlText w:val="•"/>
      <w:lvlJc w:val="left"/>
      <w:pPr>
        <w:ind w:left="8809" w:hanging="18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8D"/>
    <w:rsid w:val="000165E0"/>
    <w:rsid w:val="00041737"/>
    <w:rsid w:val="00054F0A"/>
    <w:rsid w:val="000609DD"/>
    <w:rsid w:val="00085670"/>
    <w:rsid w:val="000879BD"/>
    <w:rsid w:val="000975A4"/>
    <w:rsid w:val="000D403A"/>
    <w:rsid w:val="000D6607"/>
    <w:rsid w:val="001172EF"/>
    <w:rsid w:val="00156B12"/>
    <w:rsid w:val="00177F8F"/>
    <w:rsid w:val="00183044"/>
    <w:rsid w:val="00201816"/>
    <w:rsid w:val="00202400"/>
    <w:rsid w:val="002253AA"/>
    <w:rsid w:val="00261C00"/>
    <w:rsid w:val="00293EDC"/>
    <w:rsid w:val="00297807"/>
    <w:rsid w:val="00313FA1"/>
    <w:rsid w:val="00345F05"/>
    <w:rsid w:val="00370104"/>
    <w:rsid w:val="004074E3"/>
    <w:rsid w:val="00421DA5"/>
    <w:rsid w:val="004270F9"/>
    <w:rsid w:val="0047468D"/>
    <w:rsid w:val="004A1854"/>
    <w:rsid w:val="004A1AF6"/>
    <w:rsid w:val="004A7B76"/>
    <w:rsid w:val="004A7ED7"/>
    <w:rsid w:val="004B7D48"/>
    <w:rsid w:val="004E5677"/>
    <w:rsid w:val="005245AA"/>
    <w:rsid w:val="005D3AB7"/>
    <w:rsid w:val="00694FFE"/>
    <w:rsid w:val="006D6793"/>
    <w:rsid w:val="00712916"/>
    <w:rsid w:val="00733BA2"/>
    <w:rsid w:val="00754849"/>
    <w:rsid w:val="007B4689"/>
    <w:rsid w:val="008200E4"/>
    <w:rsid w:val="008409D4"/>
    <w:rsid w:val="0084433B"/>
    <w:rsid w:val="00856294"/>
    <w:rsid w:val="008A3715"/>
    <w:rsid w:val="008C7D0B"/>
    <w:rsid w:val="008E472C"/>
    <w:rsid w:val="00917B2A"/>
    <w:rsid w:val="00922642"/>
    <w:rsid w:val="00947130"/>
    <w:rsid w:val="009C1B01"/>
    <w:rsid w:val="009C41CE"/>
    <w:rsid w:val="009D595E"/>
    <w:rsid w:val="009E3140"/>
    <w:rsid w:val="00A55BF7"/>
    <w:rsid w:val="00A8211F"/>
    <w:rsid w:val="00AA2F71"/>
    <w:rsid w:val="00AB3D63"/>
    <w:rsid w:val="00AE0171"/>
    <w:rsid w:val="00AE1910"/>
    <w:rsid w:val="00AE6CFF"/>
    <w:rsid w:val="00AF2C98"/>
    <w:rsid w:val="00B56355"/>
    <w:rsid w:val="00BB0509"/>
    <w:rsid w:val="00BC281D"/>
    <w:rsid w:val="00C0177D"/>
    <w:rsid w:val="00C21952"/>
    <w:rsid w:val="00C44152"/>
    <w:rsid w:val="00C805F4"/>
    <w:rsid w:val="00CB631D"/>
    <w:rsid w:val="00D20DAE"/>
    <w:rsid w:val="00D360E7"/>
    <w:rsid w:val="00D71B6B"/>
    <w:rsid w:val="00D746E1"/>
    <w:rsid w:val="00D84EF7"/>
    <w:rsid w:val="00DA19E6"/>
    <w:rsid w:val="00DB268F"/>
    <w:rsid w:val="00DB3024"/>
    <w:rsid w:val="00E04771"/>
    <w:rsid w:val="00E05FD3"/>
    <w:rsid w:val="00E55215"/>
    <w:rsid w:val="00E60343"/>
    <w:rsid w:val="00EA3E84"/>
    <w:rsid w:val="00EB5FA1"/>
    <w:rsid w:val="00EC5B99"/>
    <w:rsid w:val="00EE67C8"/>
    <w:rsid w:val="00F374D0"/>
    <w:rsid w:val="00F8299F"/>
    <w:rsid w:val="00FC6D2C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728E9D2"/>
  <w15:docId w15:val="{E9F315B2-6497-482F-9D8F-11F76EF8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9"/>
    <w:qFormat/>
    <w:pPr>
      <w:ind w:left="107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27" w:hanging="361"/>
    </w:pPr>
  </w:style>
  <w:style w:type="paragraph" w:customStyle="1" w:styleId="TableParagraph">
    <w:name w:val="Table Paragraph"/>
    <w:basedOn w:val="a"/>
    <w:uiPriority w:val="1"/>
    <w:qFormat/>
    <w:pPr>
      <w:spacing w:before="4"/>
      <w:ind w:left="149"/>
    </w:pPr>
  </w:style>
  <w:style w:type="character" w:styleId="a5">
    <w:name w:val="annotation reference"/>
    <w:basedOn w:val="a0"/>
    <w:uiPriority w:val="99"/>
    <w:semiHidden/>
    <w:unhideWhenUsed/>
    <w:rsid w:val="00A8211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8211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8211F"/>
    <w:rPr>
      <w:rFonts w:ascii="Trebuchet MS" w:eastAsia="Trebuchet MS" w:hAnsi="Trebuchet MS" w:cs="Trebuchet MS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8211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8211F"/>
    <w:rPr>
      <w:rFonts w:ascii="Trebuchet MS" w:eastAsia="Trebuchet MS" w:hAnsi="Trebuchet MS" w:cs="Trebuchet MS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37010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0104"/>
    <w:rPr>
      <w:rFonts w:ascii="Segoe UI" w:eastAsia="Trebuchet MS" w:hAnsi="Segoe UI" w:cs="Segoe UI"/>
      <w:sz w:val="18"/>
      <w:szCs w:val="18"/>
      <w:lang w:val="ru-RU"/>
    </w:rPr>
  </w:style>
  <w:style w:type="paragraph" w:styleId="ac">
    <w:name w:val="header"/>
    <w:basedOn w:val="a"/>
    <w:link w:val="ad"/>
    <w:uiPriority w:val="99"/>
    <w:unhideWhenUsed/>
    <w:rsid w:val="00EA3E8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A3E84"/>
    <w:rPr>
      <w:rFonts w:ascii="Trebuchet MS" w:eastAsia="Trebuchet MS" w:hAnsi="Trebuchet MS" w:cs="Trebuchet MS"/>
      <w:lang w:val="ru-RU"/>
    </w:rPr>
  </w:style>
  <w:style w:type="paragraph" w:styleId="ae">
    <w:name w:val="footer"/>
    <w:basedOn w:val="a"/>
    <w:link w:val="af"/>
    <w:uiPriority w:val="99"/>
    <w:unhideWhenUsed/>
    <w:rsid w:val="00EA3E8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A3E84"/>
    <w:rPr>
      <w:rFonts w:ascii="Trebuchet MS" w:eastAsia="Trebuchet MS" w:hAnsi="Trebuchet MS" w:cs="Trebuchet MS"/>
      <w:lang w:val="ru-RU"/>
    </w:rPr>
  </w:style>
  <w:style w:type="table" w:styleId="af0">
    <w:name w:val="Table Grid"/>
    <w:basedOn w:val="a1"/>
    <w:uiPriority w:val="39"/>
    <w:rsid w:val="00AE0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5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2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9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96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7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Матвеенко КА</dc:creator>
  <cp:lastModifiedBy>Телешева</cp:lastModifiedBy>
  <cp:revision>2</cp:revision>
  <dcterms:created xsi:type="dcterms:W3CDTF">2025-03-14T05:01:00Z</dcterms:created>
  <dcterms:modified xsi:type="dcterms:W3CDTF">2025-03-14T05:01:00Z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2024-08-05T00:00:00Z</vt:filetime>
  </property>
</Properties>
</file>