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ED" w:rsidRPr="008C4BED" w:rsidRDefault="008C4BED" w:rsidP="008C4BED">
      <w:pPr>
        <w:pStyle w:val="a3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8C4BED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8C4BED" w:rsidRDefault="008C4BED" w:rsidP="008C4BED">
      <w:pPr>
        <w:pStyle w:val="a3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Генеральный Директор </w:t>
      </w:r>
      <w:proofErr w:type="spellStart"/>
      <w:r>
        <w:rPr>
          <w:rFonts w:ascii="Arial" w:hAnsi="Arial" w:cs="Arial"/>
          <w:sz w:val="24"/>
          <w:szCs w:val="24"/>
        </w:rPr>
        <w:t>Сморугов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8C4BED" w:rsidRDefault="008C4BED" w:rsidP="008C4BED">
      <w:pPr>
        <w:pStyle w:val="a3"/>
        <w:ind w:left="0"/>
        <w:rPr>
          <w:rFonts w:ascii="Arial" w:hAnsi="Arial" w:cs="Arial"/>
          <w:sz w:val="24"/>
          <w:szCs w:val="24"/>
        </w:rPr>
      </w:pPr>
      <w:r w:rsidRPr="00603282">
        <w:rPr>
          <w:rFonts w:ascii="Arial" w:hAnsi="Arial" w:cs="Arial"/>
          <w:sz w:val="24"/>
          <w:szCs w:val="24"/>
        </w:rPr>
        <w:t xml:space="preserve">               </w:t>
      </w:r>
    </w:p>
    <w:p w:rsidR="008C4BED" w:rsidRPr="00603282" w:rsidRDefault="008C4BED" w:rsidP="008C4BED">
      <w:pPr>
        <w:pStyle w:val="a3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603282">
        <w:rPr>
          <w:rFonts w:ascii="Arial" w:hAnsi="Arial" w:cs="Arial"/>
          <w:b/>
          <w:sz w:val="20"/>
          <w:szCs w:val="20"/>
        </w:rPr>
        <w:t xml:space="preserve">действует с 03 мая 2018г. </w:t>
      </w:r>
    </w:p>
    <w:p w:rsidR="00603282" w:rsidRDefault="005F4AC9" w:rsidP="00603282">
      <w:pPr>
        <w:jc w:val="center"/>
        <w:rPr>
          <w:b/>
          <w:i/>
          <w:sz w:val="28"/>
          <w:szCs w:val="28"/>
          <w:u w:val="single"/>
        </w:rPr>
      </w:pPr>
      <w:r w:rsidRPr="009E0745">
        <w:rPr>
          <w:b/>
          <w:i/>
          <w:sz w:val="28"/>
          <w:szCs w:val="28"/>
          <w:u w:val="single"/>
        </w:rPr>
        <w:t>Регламент</w:t>
      </w:r>
    </w:p>
    <w:p w:rsidR="005F4AC9" w:rsidRPr="009E0745" w:rsidRDefault="005F4AC9" w:rsidP="00603282">
      <w:pPr>
        <w:jc w:val="center"/>
        <w:rPr>
          <w:b/>
          <w:i/>
          <w:sz w:val="28"/>
          <w:szCs w:val="28"/>
          <w:u w:val="single"/>
        </w:rPr>
      </w:pPr>
      <w:r w:rsidRPr="009E0745">
        <w:rPr>
          <w:b/>
          <w:i/>
          <w:sz w:val="28"/>
          <w:szCs w:val="28"/>
          <w:u w:val="single"/>
        </w:rPr>
        <w:t>работы с товаром, потерявшим товарные качества в силу:</w:t>
      </w:r>
    </w:p>
    <w:p w:rsidR="005F4AC9" w:rsidRPr="00925855" w:rsidRDefault="005F4AC9" w:rsidP="00603282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25855">
        <w:rPr>
          <w:b/>
          <w:sz w:val="24"/>
          <w:szCs w:val="24"/>
        </w:rPr>
        <w:t>Порчи упаковки, боя, порчи содержимого</w:t>
      </w:r>
    </w:p>
    <w:p w:rsidR="0082028D" w:rsidRPr="00925855" w:rsidRDefault="005F4AC9" w:rsidP="00603282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25855">
        <w:rPr>
          <w:b/>
          <w:sz w:val="24"/>
          <w:szCs w:val="24"/>
        </w:rPr>
        <w:t>истечения срока годности</w:t>
      </w:r>
    </w:p>
    <w:p w:rsidR="005F4AC9" w:rsidRDefault="005F4AC9" w:rsidP="00BF7D67">
      <w:pPr>
        <w:pStyle w:val="a3"/>
        <w:numPr>
          <w:ilvl w:val="0"/>
          <w:numId w:val="6"/>
        </w:numPr>
      </w:pPr>
      <w:r>
        <w:t>Товар, потерявший товарные качества в силу вышеперечисленных причин</w:t>
      </w:r>
      <w:r w:rsidR="00925855">
        <w:t>,</w:t>
      </w:r>
      <w:r>
        <w:t xml:space="preserve"> выявляется сотрудниками склада в следующем порядке:</w:t>
      </w:r>
    </w:p>
    <w:p w:rsidR="005F4AC9" w:rsidRDefault="005F4AC9" w:rsidP="00925855">
      <w:pPr>
        <w:pStyle w:val="a3"/>
        <w:numPr>
          <w:ilvl w:val="0"/>
          <w:numId w:val="8"/>
        </w:numPr>
      </w:pPr>
      <w:r>
        <w:t>при ежедневном подборе товара по накладным</w:t>
      </w:r>
    </w:p>
    <w:p w:rsidR="005F4AC9" w:rsidRDefault="005F4AC9" w:rsidP="00925855">
      <w:pPr>
        <w:pStyle w:val="a3"/>
        <w:numPr>
          <w:ilvl w:val="0"/>
          <w:numId w:val="8"/>
        </w:numPr>
      </w:pPr>
      <w:r>
        <w:t>при плановых и внеплановых инвентаризациях</w:t>
      </w:r>
    </w:p>
    <w:p w:rsidR="005F4AC9" w:rsidRPr="005F4AC9" w:rsidRDefault="005F4AC9" w:rsidP="00BF7D67">
      <w:pPr>
        <w:pStyle w:val="a3"/>
        <w:numPr>
          <w:ilvl w:val="0"/>
          <w:numId w:val="6"/>
        </w:numPr>
      </w:pPr>
      <w:r>
        <w:t xml:space="preserve">Руководитель склада дает указание </w:t>
      </w:r>
      <w:proofErr w:type="spellStart"/>
      <w:r>
        <w:t>операционисту</w:t>
      </w:r>
      <w:proofErr w:type="spellEnd"/>
      <w:r>
        <w:t xml:space="preserve"> сделать в базе 1С переброску выявленного товара с </w:t>
      </w:r>
      <w:r w:rsidRPr="00AB5D5B">
        <w:rPr>
          <w:b/>
          <w:u w:val="single"/>
        </w:rPr>
        <w:t>Главного склада</w:t>
      </w:r>
      <w:r>
        <w:t xml:space="preserve"> на склад </w:t>
      </w:r>
      <w:r w:rsidR="00AB5D5B" w:rsidRPr="00AB5D5B">
        <w:rPr>
          <w:b/>
          <w:u w:val="single"/>
        </w:rPr>
        <w:t>Брак,</w:t>
      </w:r>
      <w:r w:rsidR="00AB5D5B">
        <w:rPr>
          <w:b/>
          <w:u w:val="single"/>
        </w:rPr>
        <w:t xml:space="preserve"> </w:t>
      </w:r>
      <w:r w:rsidRPr="00AB5D5B">
        <w:rPr>
          <w:b/>
          <w:u w:val="single"/>
        </w:rPr>
        <w:t>просроченный товар</w:t>
      </w:r>
    </w:p>
    <w:p w:rsidR="005F4AC9" w:rsidRPr="005F4AC9" w:rsidRDefault="005F4AC9" w:rsidP="00BF7D67">
      <w:pPr>
        <w:pStyle w:val="a3"/>
        <w:ind w:left="360"/>
      </w:pPr>
      <w:r>
        <w:t xml:space="preserve">При переброске </w:t>
      </w:r>
      <w:r w:rsidR="00BF7D67">
        <w:t xml:space="preserve">в базе 1С </w:t>
      </w:r>
      <w:r>
        <w:t xml:space="preserve">в документе Перемещение товара в строке «Комментарии» делается описание причин переброски товара с </w:t>
      </w:r>
      <w:r w:rsidRPr="005F4AC9">
        <w:rPr>
          <w:b/>
        </w:rPr>
        <w:t>Главного склада</w:t>
      </w:r>
    </w:p>
    <w:p w:rsidR="005F4AC9" w:rsidRPr="00AB5D5B" w:rsidRDefault="00AB5D5B" w:rsidP="00BF7D67">
      <w:pPr>
        <w:pStyle w:val="a3"/>
        <w:numPr>
          <w:ilvl w:val="0"/>
          <w:numId w:val="6"/>
        </w:numPr>
      </w:pPr>
      <w:r>
        <w:t xml:space="preserve">Руководитель склада организует место хранения </w:t>
      </w:r>
      <w:r w:rsidRPr="00AB5D5B">
        <w:rPr>
          <w:b/>
          <w:u w:val="single"/>
        </w:rPr>
        <w:t>Брак,</w:t>
      </w:r>
      <w:r>
        <w:rPr>
          <w:b/>
          <w:u w:val="single"/>
        </w:rPr>
        <w:t xml:space="preserve"> </w:t>
      </w:r>
      <w:r w:rsidRPr="00AB5D5B">
        <w:rPr>
          <w:b/>
          <w:u w:val="single"/>
        </w:rPr>
        <w:t>просроченный товар</w:t>
      </w:r>
      <w:r>
        <w:t xml:space="preserve"> и следит за своевременным физическим перемещением соответствующего товара на место хранения  </w:t>
      </w:r>
      <w:r w:rsidRPr="00AB5D5B">
        <w:rPr>
          <w:b/>
          <w:u w:val="single"/>
        </w:rPr>
        <w:t>Брак,</w:t>
      </w:r>
      <w:r>
        <w:rPr>
          <w:b/>
          <w:u w:val="single"/>
        </w:rPr>
        <w:t xml:space="preserve"> </w:t>
      </w:r>
      <w:r w:rsidRPr="00AB5D5B">
        <w:rPr>
          <w:b/>
          <w:u w:val="single"/>
        </w:rPr>
        <w:t>просроченный товар</w:t>
      </w:r>
    </w:p>
    <w:p w:rsidR="00BF7D67" w:rsidRDefault="00AB5D5B" w:rsidP="00BF7D67">
      <w:pPr>
        <w:pStyle w:val="a3"/>
        <w:numPr>
          <w:ilvl w:val="0"/>
          <w:numId w:val="6"/>
        </w:numPr>
      </w:pPr>
      <w:r>
        <w:t xml:space="preserve">Перед физическим перемещением товара в место </w:t>
      </w:r>
      <w:r w:rsidR="00BF7D67">
        <w:t xml:space="preserve">хранения </w:t>
      </w:r>
      <w:r w:rsidR="00BF7D67" w:rsidRPr="00AB5D5B">
        <w:rPr>
          <w:b/>
          <w:u w:val="single"/>
        </w:rPr>
        <w:t>Брак,</w:t>
      </w:r>
      <w:r w:rsidR="00BF7D67">
        <w:rPr>
          <w:b/>
          <w:u w:val="single"/>
        </w:rPr>
        <w:t xml:space="preserve"> </w:t>
      </w:r>
      <w:r w:rsidR="00BF7D67" w:rsidRPr="00AB5D5B">
        <w:rPr>
          <w:b/>
          <w:u w:val="single"/>
        </w:rPr>
        <w:t>просроченный товар</w:t>
      </w:r>
      <w:r w:rsidR="00BF7D67">
        <w:t xml:space="preserve"> составляется АКТ  (форма прилагается) за подписью Руководителя склада и двух сотрудников. К Акту обязательно прилагается фотография бракованного товара. Для просрочен</w:t>
      </w:r>
      <w:r w:rsidR="009E0745">
        <w:t>н</w:t>
      </w:r>
      <w:r w:rsidR="00BF7D67">
        <w:t>ого товара фото не обязательно.</w:t>
      </w:r>
    </w:p>
    <w:p w:rsidR="00925855" w:rsidRDefault="00BF7D67" w:rsidP="00BF7D67">
      <w:pPr>
        <w:pStyle w:val="a3"/>
        <w:numPr>
          <w:ilvl w:val="0"/>
          <w:numId w:val="6"/>
        </w:numPr>
      </w:pPr>
      <w:r>
        <w:t xml:space="preserve">Руководитель склада информирует Руководителя </w:t>
      </w:r>
      <w:r w:rsidR="00925855">
        <w:t>Отдела продаж о том товаре, который потерял товарный вид, но не потерял качества содержимого. Руководитель ОП предпринимает меры по продаже данного товара по сниженной цене.</w:t>
      </w:r>
    </w:p>
    <w:p w:rsidR="00AB5D5B" w:rsidRDefault="00925855" w:rsidP="00BF7D67">
      <w:pPr>
        <w:pStyle w:val="a3"/>
        <w:numPr>
          <w:ilvl w:val="0"/>
          <w:numId w:val="6"/>
        </w:numPr>
      </w:pPr>
      <w:r>
        <w:t xml:space="preserve">  Руководитель склада выявляет виновных в случае боя, порчи упаковки и содержимого товара, представляет Заместителю Генерального Директора сведения </w:t>
      </w:r>
      <w:r w:rsidR="00AB5D5B" w:rsidRPr="00AB5D5B">
        <w:t xml:space="preserve"> </w:t>
      </w:r>
      <w:r>
        <w:t>для взыскания убытков с виновных лиц.</w:t>
      </w:r>
    </w:p>
    <w:p w:rsidR="009E0745" w:rsidRPr="009E0745" w:rsidRDefault="009E0745" w:rsidP="00BF7D67">
      <w:pPr>
        <w:pStyle w:val="a3"/>
        <w:numPr>
          <w:ilvl w:val="0"/>
          <w:numId w:val="6"/>
        </w:numPr>
      </w:pPr>
      <w:r>
        <w:t xml:space="preserve">По запросу Бухгалтерии Руководитель склада подтверждает наличие товара  с указанием количества и общего веса в месте хранения </w:t>
      </w:r>
      <w:r w:rsidRPr="00AB5D5B">
        <w:rPr>
          <w:b/>
          <w:u w:val="single"/>
        </w:rPr>
        <w:t>Брак,</w:t>
      </w:r>
      <w:r>
        <w:rPr>
          <w:b/>
          <w:u w:val="single"/>
        </w:rPr>
        <w:t xml:space="preserve"> </w:t>
      </w:r>
      <w:r w:rsidRPr="00AB5D5B">
        <w:rPr>
          <w:b/>
          <w:u w:val="single"/>
        </w:rPr>
        <w:t>просроченный товар</w:t>
      </w:r>
      <w:r>
        <w:rPr>
          <w:b/>
          <w:u w:val="single"/>
        </w:rPr>
        <w:t xml:space="preserve"> </w:t>
      </w:r>
      <w:r w:rsidRPr="009E0745">
        <w:t>и готовит его к отправке на утилизацию.</w:t>
      </w:r>
      <w:r>
        <w:t xml:space="preserve"> Так же он дает указание </w:t>
      </w:r>
      <w:proofErr w:type="spellStart"/>
      <w:r>
        <w:t>операционисту</w:t>
      </w:r>
      <w:proofErr w:type="spellEnd"/>
      <w:r>
        <w:t xml:space="preserve"> </w:t>
      </w:r>
      <w:r w:rsidR="00603282">
        <w:t xml:space="preserve"> сформировать </w:t>
      </w:r>
      <w:r>
        <w:t xml:space="preserve"> Акта на списание </w:t>
      </w:r>
      <w:r w:rsidR="00603282">
        <w:t xml:space="preserve">данного товара </w:t>
      </w:r>
      <w:r>
        <w:t xml:space="preserve">в момент </w:t>
      </w:r>
      <w:r w:rsidR="00603282">
        <w:t xml:space="preserve">физического </w:t>
      </w:r>
      <w:r>
        <w:t>выбытия товара со склада.</w:t>
      </w:r>
    </w:p>
    <w:sectPr w:rsidR="009E0745" w:rsidRPr="009E07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ED" w:rsidRDefault="008C4BED" w:rsidP="008C4BED">
      <w:pPr>
        <w:spacing w:after="0" w:line="240" w:lineRule="auto"/>
      </w:pPr>
      <w:r>
        <w:separator/>
      </w:r>
    </w:p>
  </w:endnote>
  <w:endnote w:type="continuationSeparator" w:id="0">
    <w:p w:rsidR="008C4BED" w:rsidRDefault="008C4BED" w:rsidP="008C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ED" w:rsidRDefault="008C4BED" w:rsidP="008C4BED">
      <w:pPr>
        <w:spacing w:after="0" w:line="240" w:lineRule="auto"/>
      </w:pPr>
      <w:r>
        <w:separator/>
      </w:r>
    </w:p>
  </w:footnote>
  <w:footnote w:type="continuationSeparator" w:id="0">
    <w:p w:rsidR="008C4BED" w:rsidRDefault="008C4BED" w:rsidP="008C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94" w:rsidRDefault="008C4BED" w:rsidP="009D4D94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b/>
        <w:spacing w:val="5"/>
        <w:kern w:val="28"/>
        <w:lang w:val="en-US" w:eastAsia="ru-RU"/>
      </w:rPr>
    </w:pPr>
    <w:r w:rsidRPr="006C5AAA">
      <w:rPr>
        <w:rFonts w:ascii="Cambria" w:eastAsia="Times New Roman" w:hAnsi="Cambria" w:cs="Times New Roman"/>
        <w:b/>
        <w:spacing w:val="5"/>
        <w:kern w:val="28"/>
        <w:lang w:eastAsia="ru-RU"/>
      </w:rPr>
      <w:t>ООО НПП «МОСЗООВЕТСНАБ»</w:t>
    </w:r>
  </w:p>
  <w:p w:rsidR="008C4BED" w:rsidRPr="006C5AAA" w:rsidRDefault="008C4BED" w:rsidP="009D4D94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b/>
        <w:spacing w:val="5"/>
        <w:kern w:val="28"/>
        <w:lang w:eastAsia="ru-RU"/>
      </w:rPr>
    </w:pPr>
    <w:r w:rsidRPr="006C5AAA">
      <w:rPr>
        <w:rFonts w:ascii="Cambria" w:eastAsia="Times New Roman" w:hAnsi="Cambria" w:cs="Times New Roman"/>
        <w:b/>
        <w:spacing w:val="5"/>
        <w:kern w:val="28"/>
        <w:lang w:eastAsia="ru-RU"/>
      </w:rPr>
      <w:t>115432, Москва, 5-я Кожуховская, д.16</w:t>
    </w:r>
  </w:p>
  <w:p w:rsidR="008C4BED" w:rsidRPr="006C5AAA" w:rsidRDefault="008C4BED" w:rsidP="008C4BED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</w:pPr>
    <w:r w:rsidRPr="006C5AAA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>тел/факс: 679-96-30, 679-80-24, 677-34-13</w:t>
    </w:r>
    <w:r w:rsidR="009D4D94" w:rsidRPr="009D4D94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 xml:space="preserve"> </w:t>
    </w:r>
    <w:r w:rsidRPr="006C5AAA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>КПП 772301001 ИНН 7725047224 ОГРН 1027739753205</w:t>
    </w:r>
  </w:p>
  <w:p w:rsidR="008C4BED" w:rsidRDefault="008C4B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CDB"/>
    <w:multiLevelType w:val="hybridMultilevel"/>
    <w:tmpl w:val="4880B2D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3846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27231"/>
    <w:multiLevelType w:val="hybridMultilevel"/>
    <w:tmpl w:val="1562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60A3"/>
    <w:multiLevelType w:val="hybridMultilevel"/>
    <w:tmpl w:val="48B84BD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83D0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822ECE"/>
    <w:multiLevelType w:val="hybridMultilevel"/>
    <w:tmpl w:val="ED9AE2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066B70"/>
    <w:multiLevelType w:val="multilevel"/>
    <w:tmpl w:val="F3B4DA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D80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9"/>
    <w:rsid w:val="00081487"/>
    <w:rsid w:val="005F4AC9"/>
    <w:rsid w:val="00603282"/>
    <w:rsid w:val="00707336"/>
    <w:rsid w:val="008C4BED"/>
    <w:rsid w:val="00925855"/>
    <w:rsid w:val="009D4D94"/>
    <w:rsid w:val="009E0745"/>
    <w:rsid w:val="00AB5D5B"/>
    <w:rsid w:val="00BF7D67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BED"/>
  </w:style>
  <w:style w:type="paragraph" w:styleId="a6">
    <w:name w:val="footer"/>
    <w:basedOn w:val="a"/>
    <w:link w:val="a7"/>
    <w:uiPriority w:val="99"/>
    <w:unhideWhenUsed/>
    <w:rsid w:val="008C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BED"/>
  </w:style>
  <w:style w:type="paragraph" w:styleId="a6">
    <w:name w:val="footer"/>
    <w:basedOn w:val="a"/>
    <w:link w:val="a7"/>
    <w:uiPriority w:val="99"/>
    <w:unhideWhenUsed/>
    <w:rsid w:val="008C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mzvs</dc:creator>
  <cp:lastModifiedBy>mzvs</cp:lastModifiedBy>
  <cp:revision>4</cp:revision>
  <cp:lastPrinted>2018-05-15T07:20:00Z</cp:lastPrinted>
  <dcterms:created xsi:type="dcterms:W3CDTF">2018-05-03T11:57:00Z</dcterms:created>
  <dcterms:modified xsi:type="dcterms:W3CDTF">2018-05-15T07:25:00Z</dcterms:modified>
</cp:coreProperties>
</file>