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03" w:rsidRDefault="00334F03" w:rsidP="00334F03">
      <w:r>
        <w:t xml:space="preserve">Настольные часы DT-6507 - зеркальный светодиодный будильник, оснащен функциями автоматического измерения температуры, автоматического уменьшения яркости свечения ночью. Часы работают при подключении к внешнему источнику питания с USB портом. Показывает дату (месяц + день) с автоматическим переключением в третий режим через 10 секунд </w:t>
      </w:r>
      <w:proofErr w:type="gramStart"/>
      <w:r>
        <w:t>Показывает</w:t>
      </w:r>
      <w:proofErr w:type="gramEnd"/>
      <w:r>
        <w:t xml:space="preserve"> температуру с автоматическим переключением в первый режим через 10 секунд. Пять функциональных кнопок (MODE, ALARM, SNZ/LIGHT, UP, DOWN). Есть аварийное батарейное питание (3xAAA) для сохранения настроек времени и будильника при отключении электроснабжения.</w:t>
      </w:r>
    </w:p>
    <w:p w:rsidR="00334F03" w:rsidRDefault="00334F03" w:rsidP="00334F03">
      <w:r>
        <w:t>Другие названия модели: Космос 6507, AIWA ADT-6507W / ADT-6507G / ADT-6507R</w:t>
      </w:r>
    </w:p>
    <w:p w:rsidR="00334F03" w:rsidRDefault="00334F03" w:rsidP="00334F03">
      <w:r>
        <w:t xml:space="preserve">Часы зеркальные настольные DT-6507 с большими светящимися цифрами. </w:t>
      </w:r>
    </w:p>
    <w:p w:rsidR="00334F03" w:rsidRDefault="00334F03" w:rsidP="00334F03">
      <w:r>
        <w:t>Инструкция настольных электронных часов DT-6507</w:t>
      </w:r>
    </w:p>
    <w:p w:rsidR="00334F03" w:rsidRDefault="00334F03" w:rsidP="00334F03">
      <w:r>
        <w:t>НАЗНАЧЕНИЕ</w:t>
      </w:r>
    </w:p>
    <w:p w:rsidR="001F5875" w:rsidRDefault="00334F03" w:rsidP="00334F03">
      <w:r>
        <w:t>Часы-будильник DT-6507 предназначены для бытового использования. Часы должны быть использован исключительно по назначению, для отображения времени, температуры, даты, а также как будильник с возможностью отсрочки повторного сигнала.</w:t>
      </w:r>
    </w:p>
    <w:p w:rsidR="00334F03" w:rsidRDefault="00334F03" w:rsidP="00334F03">
      <w:r>
        <w:rPr>
          <w:noProof/>
          <w:lang w:eastAsia="ru-RU"/>
        </w:rPr>
        <w:drawing>
          <wp:inline distT="0" distB="0" distL="0" distR="0">
            <wp:extent cx="3981450" cy="514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03" w:rsidRPr="00334F03" w:rsidRDefault="00334F03" w:rsidP="00334F03">
      <w:r w:rsidRPr="00334F03">
        <w:t>1. AL - индикатор будильника</w:t>
      </w:r>
      <w:r w:rsidRPr="00334F03">
        <w:br/>
        <w:t>2. °C - индикатор измерения температуры (Цельсия)</w:t>
      </w:r>
      <w:r w:rsidRPr="00334F03">
        <w:br/>
        <w:t>3. °F - индикатор измерения температуры (Фаренгейт)</w:t>
      </w:r>
      <w:bookmarkStart w:id="0" w:name="_GoBack"/>
      <w:bookmarkEnd w:id="0"/>
      <w:r w:rsidRPr="00334F03">
        <w:br/>
      </w:r>
      <w:r w:rsidRPr="00334F03">
        <w:lastRenderedPageBreak/>
        <w:t>4. Текущее время</w:t>
      </w:r>
      <w:r w:rsidRPr="00334F03">
        <w:br/>
        <w:t>5. PM - индикатор времени после полудня (12-часового формата)</w:t>
      </w:r>
      <w:r w:rsidRPr="00334F03">
        <w:br/>
        <w:t>6. MODE - кнопка переключения индикации дисплея: часы, календарь, температура, ночной режим (включен/ выключен) / перехода в режим настройки / выбора параметра настройки</w:t>
      </w:r>
      <w:r w:rsidRPr="00334F03">
        <w:br/>
        <w:t>7. ALARM - кнопка отображения времени будильника/ включения /выключения/ настройки будильника</w:t>
      </w:r>
      <w:r w:rsidRPr="00334F03">
        <w:br/>
        <w:t>8. SNZ/LIGHT - кнопка включения отсрочки сигнала будильника / выключения подсветки дисплея</w:t>
      </w:r>
      <w:r w:rsidRPr="00334F03">
        <w:br/>
        <w:t>9. UP °F - кнопка увеличения значения выбранного параметра в режиме настройки / изменения яркости подсветки дисплея</w:t>
      </w:r>
      <w:r w:rsidRPr="00334F03">
        <w:br/>
        <w:t>10. DOWN - кнопка уменьшения значения выбранного параметра в режиме настройки</w:t>
      </w:r>
      <w:r w:rsidRPr="00334F03">
        <w:br/>
        <w:t>11. Крышка батарейного отсека</w:t>
      </w:r>
      <w:r w:rsidRPr="00334F03">
        <w:br/>
        <w:t>12. DC 5V - разъем для подключения кабеля питания</w:t>
      </w:r>
    </w:p>
    <w:p w:rsidR="00334F03" w:rsidRPr="00334F03" w:rsidRDefault="00334F03" w:rsidP="00334F03">
      <w:pPr>
        <w:rPr>
          <w:b/>
          <w:bCs/>
        </w:rPr>
      </w:pPr>
      <w:r w:rsidRPr="00334F03">
        <w:rPr>
          <w:b/>
          <w:bCs/>
        </w:rPr>
        <w:t>ПОДГОТОВКА К РАБОТЕ</w:t>
      </w:r>
    </w:p>
    <w:p w:rsidR="00334F03" w:rsidRPr="00334F03" w:rsidRDefault="00334F03" w:rsidP="00334F03">
      <w:r w:rsidRPr="00334F03">
        <w:t>1. Извлеките прибор из упаковки и убедитесь в его целостности и отсутствии повреждений.</w:t>
      </w:r>
    </w:p>
    <w:p w:rsidR="00334F03" w:rsidRPr="00334F03" w:rsidRDefault="00334F03" w:rsidP="00334F03">
      <w:r w:rsidRPr="00334F03">
        <w:t>2. Снимите с экрана защитную пленку.</w:t>
      </w:r>
    </w:p>
    <w:p w:rsidR="00334F03" w:rsidRPr="00334F03" w:rsidRDefault="00334F03" w:rsidP="00334F03">
      <w:r w:rsidRPr="00334F03">
        <w:t>3. Выдержите прибор в теплом помещении в течение 40 мин, если температура прибора ниже «0» °C.</w:t>
      </w:r>
    </w:p>
    <w:p w:rsidR="00334F03" w:rsidRPr="00334F03" w:rsidRDefault="00334F03" w:rsidP="00334F03">
      <w:r w:rsidRPr="00334F03">
        <w:t>4. Откройте крышку батарейного отсека и установите в него три батарейки ААА в соответствии с обозначениями полярности.</w:t>
      </w:r>
    </w:p>
    <w:p w:rsidR="00334F03" w:rsidRPr="00334F03" w:rsidRDefault="00334F03" w:rsidP="00334F03">
      <w:r w:rsidRPr="00334F03">
        <w:t>5. Установите часы на подставке, на ровную поверхность вдали от источников тепла и влаги.</w:t>
      </w:r>
    </w:p>
    <w:p w:rsidR="00334F03" w:rsidRPr="00334F03" w:rsidRDefault="00334F03" w:rsidP="00334F03">
      <w:r w:rsidRPr="00334F03">
        <w:t>6. Подключите один конец кабеля питания к разъему DC 5V, а другой к источнику питания.</w:t>
      </w:r>
    </w:p>
    <w:p w:rsidR="00334F03" w:rsidRPr="00334F03" w:rsidRDefault="00334F03" w:rsidP="00334F03">
      <w:r w:rsidRPr="00334F03">
        <w:t>7. Прибор готов к эксплуатации.</w:t>
      </w:r>
    </w:p>
    <w:p w:rsidR="00334F03" w:rsidRDefault="00334F03" w:rsidP="00334F03"/>
    <w:sectPr w:rsidR="0033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03"/>
    <w:rsid w:val="001F5875"/>
    <w:rsid w:val="003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815F-A20C-4DC9-95A4-E87DD67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2025-01-15T05:35:00Z</dcterms:created>
  <dcterms:modified xsi:type="dcterms:W3CDTF">2025-01-15T05:40:00Z</dcterms:modified>
</cp:coreProperties>
</file>