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7293E3" w14:textId="77777777" w:rsidR="00310D8C" w:rsidRDefault="00310D8C">
      <w:pPr>
        <w:jc w:val="center"/>
        <w:rPr>
          <w:b/>
        </w:rPr>
      </w:pPr>
      <w:r>
        <w:rPr>
          <w:b/>
        </w:rPr>
        <w:t>КАРТОЧКА ПРЕДПРИЯТИЯ</w:t>
      </w:r>
    </w:p>
    <w:p w14:paraId="04A04C80" w14:textId="77777777" w:rsidR="00310D8C" w:rsidRDefault="00310D8C">
      <w:pPr>
        <w:jc w:val="center"/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8"/>
        <w:gridCol w:w="6518"/>
      </w:tblGrid>
      <w:tr w:rsidR="00310D8C" w14:paraId="002008CE" w14:textId="77777777" w:rsidTr="00BD0F02">
        <w:trPr>
          <w:trHeight w:val="51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38698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 организации</w:t>
            </w:r>
          </w:p>
          <w:p w14:paraId="606F429E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(полное)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B9997" w14:textId="77777777" w:rsidR="00310D8C" w:rsidRDefault="00310D8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D0F02">
              <w:rPr>
                <w:b/>
                <w:sz w:val="20"/>
                <w:szCs w:val="20"/>
              </w:rPr>
              <w:t>Общество с ограниченной ответственностью «ВЭЛЛКОМ</w:t>
            </w:r>
            <w:r w:rsidR="00BD0F02" w:rsidRPr="00BD0F02">
              <w:rPr>
                <w:b/>
                <w:sz w:val="20"/>
                <w:szCs w:val="20"/>
              </w:rPr>
              <w:t xml:space="preserve"> ИТС</w:t>
            </w:r>
            <w:r w:rsidRPr="00BD0F02">
              <w:rPr>
                <w:b/>
                <w:sz w:val="20"/>
                <w:szCs w:val="20"/>
              </w:rPr>
              <w:t>»</w:t>
            </w:r>
          </w:p>
        </w:tc>
      </w:tr>
      <w:tr w:rsidR="00310D8C" w14:paraId="406C3E3E" w14:textId="77777777" w:rsidTr="00BD0F02">
        <w:trPr>
          <w:trHeight w:val="510"/>
        </w:trPr>
        <w:tc>
          <w:tcPr>
            <w:tcW w:w="3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E7D3B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 организации</w:t>
            </w:r>
          </w:p>
          <w:p w14:paraId="29173BB2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(сокращенное)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9D5CE" w14:textId="77777777" w:rsidR="00310D8C" w:rsidRDefault="00310D8C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«ВЭЛЛКОМ</w:t>
            </w:r>
            <w:r w:rsidR="00BD0F02">
              <w:rPr>
                <w:b/>
                <w:sz w:val="22"/>
                <w:szCs w:val="22"/>
              </w:rPr>
              <w:t xml:space="preserve"> ИТС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310D8C" w14:paraId="09AF30D3" w14:textId="77777777" w:rsidTr="00F854F0">
        <w:trPr>
          <w:trHeight w:val="51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C947D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ОГРН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92938" w14:textId="77777777" w:rsidR="00310D8C" w:rsidRDefault="00BD0F02">
            <w:pPr>
              <w:snapToGrid w:val="0"/>
              <w:rPr>
                <w:sz w:val="22"/>
                <w:szCs w:val="22"/>
              </w:rPr>
            </w:pPr>
            <w:r w:rsidRPr="00BD0F02">
              <w:rPr>
                <w:sz w:val="22"/>
                <w:szCs w:val="22"/>
              </w:rPr>
              <w:t>1235000117769</w:t>
            </w:r>
          </w:p>
        </w:tc>
      </w:tr>
      <w:tr w:rsidR="00310D8C" w14:paraId="545A1250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BC49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ИНН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407BF" w14:textId="77777777" w:rsidR="00310D8C" w:rsidRDefault="00BD0F02">
            <w:pPr>
              <w:snapToGrid w:val="0"/>
              <w:rPr>
                <w:sz w:val="22"/>
                <w:szCs w:val="22"/>
              </w:rPr>
            </w:pPr>
            <w:r w:rsidRPr="00BD0F02">
              <w:rPr>
                <w:sz w:val="22"/>
                <w:szCs w:val="22"/>
              </w:rPr>
              <w:t>5027320825</w:t>
            </w:r>
          </w:p>
        </w:tc>
      </w:tr>
      <w:tr w:rsidR="00310D8C" w14:paraId="6F1586DA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5E6E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КПП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C73DB" w14:textId="77777777" w:rsidR="00310D8C" w:rsidRDefault="00BD0F02">
            <w:pPr>
              <w:snapToGrid w:val="0"/>
              <w:rPr>
                <w:sz w:val="22"/>
                <w:szCs w:val="22"/>
              </w:rPr>
            </w:pPr>
            <w:r w:rsidRPr="00BD0F02">
              <w:rPr>
                <w:sz w:val="22"/>
                <w:szCs w:val="22"/>
              </w:rPr>
              <w:t>502701001</w:t>
            </w:r>
          </w:p>
        </w:tc>
      </w:tr>
      <w:tr w:rsidR="00310D8C" w14:paraId="596E8ED1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416C" w14:textId="77777777" w:rsidR="00310D8C" w:rsidRDefault="00253E02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Адрес местонахождения (юридический адрес)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1992F" w14:textId="77777777" w:rsidR="00310D8C" w:rsidRPr="0076668C" w:rsidRDefault="00310D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140081 Московская область, г. Лыткарин</w:t>
            </w:r>
            <w:r w:rsidR="0076668C">
              <w:rPr>
                <w:sz w:val="22"/>
                <w:szCs w:val="22"/>
              </w:rPr>
              <w:t xml:space="preserve">о, ул. Первомайская, д.3/5, помещение </w:t>
            </w:r>
            <w:r w:rsidR="0076668C">
              <w:rPr>
                <w:sz w:val="22"/>
                <w:szCs w:val="22"/>
                <w:lang w:val="en-US"/>
              </w:rPr>
              <w:t>I</w:t>
            </w:r>
          </w:p>
        </w:tc>
      </w:tr>
      <w:tr w:rsidR="00310D8C" w14:paraId="709DD5BE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D39A" w14:textId="77777777" w:rsidR="00310D8C" w:rsidRDefault="00C225A9">
            <w:pPr>
              <w:snapToGrid w:val="0"/>
              <w:rPr>
                <w:b/>
                <w:i/>
                <w:sz w:val="22"/>
                <w:szCs w:val="22"/>
              </w:rPr>
            </w:pPr>
            <w:r w:rsidRPr="00C225A9">
              <w:rPr>
                <w:b/>
                <w:i/>
                <w:sz w:val="22"/>
                <w:szCs w:val="22"/>
              </w:rPr>
              <w:t>Адрес направления корреспонденции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76F18" w14:textId="77777777" w:rsidR="00310D8C" w:rsidRDefault="00BD0F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140081 Московская область, г. Лыткарино, ул. Первомайская, д.3/5, помещение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310D8C" w14:paraId="04F2A469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C026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ОКВЭД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161D2" w14:textId="77777777" w:rsidR="00310D8C" w:rsidRDefault="00BD0F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62.01</w:t>
            </w:r>
          </w:p>
        </w:tc>
      </w:tr>
      <w:tr w:rsidR="00310D8C" w14:paraId="09DE32E0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1201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ОКПО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1A39B" w14:textId="77777777" w:rsidR="00310D8C" w:rsidRDefault="00BD0F02">
            <w:pPr>
              <w:snapToGrid w:val="0"/>
              <w:rPr>
                <w:sz w:val="22"/>
                <w:szCs w:val="22"/>
              </w:rPr>
            </w:pPr>
            <w:r w:rsidRPr="00BD0F02">
              <w:rPr>
                <w:sz w:val="22"/>
                <w:szCs w:val="22"/>
              </w:rPr>
              <w:t>84871355</w:t>
            </w:r>
          </w:p>
        </w:tc>
      </w:tr>
      <w:tr w:rsidR="00310D8C" w14:paraId="3DF6E1A5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26C61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ОКОГУ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49722" w14:textId="77777777" w:rsidR="00310D8C" w:rsidRDefault="00BD0F02">
            <w:pPr>
              <w:snapToGrid w:val="0"/>
              <w:rPr>
                <w:sz w:val="22"/>
                <w:szCs w:val="22"/>
              </w:rPr>
            </w:pPr>
            <w:r w:rsidRPr="00BD0F02">
              <w:rPr>
                <w:sz w:val="22"/>
                <w:szCs w:val="22"/>
              </w:rPr>
              <w:t>4210014</w:t>
            </w:r>
          </w:p>
        </w:tc>
      </w:tr>
      <w:tr w:rsidR="00310D8C" w14:paraId="4C120CE9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B5F2B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ОКАТО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EC17F" w14:textId="77777777" w:rsidR="00310D8C" w:rsidRDefault="00BD0F02">
            <w:pPr>
              <w:snapToGrid w:val="0"/>
              <w:rPr>
                <w:sz w:val="22"/>
                <w:szCs w:val="22"/>
              </w:rPr>
            </w:pPr>
            <w:r w:rsidRPr="00BD0F02">
              <w:rPr>
                <w:sz w:val="22"/>
                <w:szCs w:val="22"/>
              </w:rPr>
              <w:t>46441000000</w:t>
            </w:r>
          </w:p>
        </w:tc>
      </w:tr>
      <w:tr w:rsidR="00310D8C" w14:paraId="273ACC46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366F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ОКФС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340D4" w14:textId="77777777" w:rsidR="00310D8C" w:rsidRDefault="00310D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10D8C" w14:paraId="5901FB97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B694E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ОКОПФ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3A0F0" w14:textId="77777777" w:rsidR="00310D8C" w:rsidRDefault="00BD0F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</w:tr>
      <w:tr w:rsidR="00310D8C" w14:paraId="65519553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B8FB" w14:textId="77777777" w:rsidR="00310D8C" w:rsidRDefault="00253E02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Телефон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E48F4" w14:textId="77777777" w:rsidR="00310D8C" w:rsidRDefault="00AB5B57" w:rsidP="00253E02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253E02">
              <w:rPr>
                <w:sz w:val="22"/>
                <w:szCs w:val="22"/>
              </w:rPr>
              <w:t>(49</w:t>
            </w:r>
            <w:r>
              <w:rPr>
                <w:sz w:val="22"/>
                <w:szCs w:val="22"/>
              </w:rPr>
              <w:t>9</w:t>
            </w:r>
            <w:r w:rsidR="00253E0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229</w:t>
            </w:r>
            <w:r w:rsidR="00253E0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91-01</w:t>
            </w:r>
          </w:p>
        </w:tc>
      </w:tr>
      <w:tr w:rsidR="00253E02" w14:paraId="07EA17B6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8572" w14:textId="77777777" w:rsidR="00253E02" w:rsidRDefault="00253E02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Факс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E164B" w14:textId="77777777" w:rsidR="00253E02" w:rsidRDefault="00253E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253E02" w14:paraId="3AC9CC21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C5A23" w14:textId="77777777" w:rsidR="00253E02" w:rsidRPr="00253E02" w:rsidRDefault="00253E02">
            <w:pPr>
              <w:snapToGrid w:val="0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Е-</w:t>
            </w:r>
            <w:r>
              <w:rPr>
                <w:b/>
                <w:i/>
                <w:sz w:val="22"/>
                <w:szCs w:val="22"/>
                <w:lang w:val="en-US"/>
              </w:rPr>
              <w:t>mail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AD353" w14:textId="77777777" w:rsidR="00253E02" w:rsidRDefault="003771B8">
            <w:pPr>
              <w:snapToGrid w:val="0"/>
              <w:rPr>
                <w:sz w:val="22"/>
                <w:szCs w:val="22"/>
              </w:rPr>
            </w:pPr>
            <w:r w:rsidRPr="003771B8">
              <w:t>its@well-comm.ru</w:t>
            </w:r>
          </w:p>
        </w:tc>
      </w:tr>
      <w:tr w:rsidR="00253E02" w14:paraId="73153CCC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8D192" w14:textId="77777777" w:rsidR="00253E02" w:rsidRDefault="00253E02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Сайт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CC818" w14:textId="77777777" w:rsidR="00253E02" w:rsidRDefault="003771B8" w:rsidP="00253E02">
            <w:pPr>
              <w:snapToGrid w:val="0"/>
              <w:rPr>
                <w:sz w:val="22"/>
                <w:szCs w:val="22"/>
              </w:rPr>
            </w:pPr>
            <w:r w:rsidRPr="003771B8">
              <w:t>www.wellcom-its.ru</w:t>
            </w:r>
          </w:p>
        </w:tc>
      </w:tr>
      <w:tr w:rsidR="00310D8C" w14:paraId="0D7184EE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A5686" w14:textId="77777777" w:rsidR="00310D8C" w:rsidRDefault="00310D8C">
            <w:pPr>
              <w:snapToGrid w:val="0"/>
              <w:ind w:right="-10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Рук-ль организации (</w:t>
            </w:r>
            <w:r>
              <w:rPr>
                <w:b/>
                <w:i/>
                <w:sz w:val="20"/>
                <w:szCs w:val="20"/>
              </w:rPr>
              <w:t>Ген. директор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60242" w14:textId="77777777" w:rsidR="00310D8C" w:rsidRDefault="00BD0F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Яхлов Андрей Александрович</w:t>
            </w:r>
          </w:p>
        </w:tc>
      </w:tr>
      <w:tr w:rsidR="00025857" w14:paraId="0D6DAE2B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567F7" w14:textId="77777777" w:rsidR="00025857" w:rsidRDefault="00025857">
            <w:pPr>
              <w:snapToGrid w:val="0"/>
              <w:ind w:right="-10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Главный бухгалтер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24FD7" w14:textId="77777777" w:rsidR="00025857" w:rsidRDefault="00BD0F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Яхлов Андрей Александрович</w:t>
            </w:r>
          </w:p>
        </w:tc>
      </w:tr>
      <w:tr w:rsidR="00310D8C" w14:paraId="225B1A1F" w14:textId="77777777" w:rsidTr="00F854F0">
        <w:trPr>
          <w:trHeight w:val="510"/>
        </w:trPr>
        <w:tc>
          <w:tcPr>
            <w:tcW w:w="100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3BF70E7" w14:textId="77777777" w:rsidR="00310D8C" w:rsidRDefault="00310D8C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Банковские реквизиты</w:t>
            </w:r>
          </w:p>
        </w:tc>
      </w:tr>
      <w:tr w:rsidR="00310D8C" w14:paraId="3DA98D7C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E6B0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Банк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FB618" w14:textId="659B561B" w:rsidR="00310D8C" w:rsidRDefault="00894856" w:rsidP="00163B64">
            <w:pPr>
              <w:snapToGrid w:val="0"/>
              <w:rPr>
                <w:sz w:val="22"/>
                <w:szCs w:val="22"/>
              </w:rPr>
            </w:pPr>
            <w:r w:rsidRPr="00894856">
              <w:rPr>
                <w:sz w:val="22"/>
                <w:szCs w:val="22"/>
              </w:rPr>
              <w:t>АО "ТИНЬКОФФ БАНК"</w:t>
            </w:r>
          </w:p>
        </w:tc>
      </w:tr>
      <w:tr w:rsidR="00310D8C" w14:paraId="5610EE14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B4ED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Корреспондентский счет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AAAA2" w14:textId="73D07442" w:rsidR="00310D8C" w:rsidRDefault="00894856">
            <w:pPr>
              <w:snapToGrid w:val="0"/>
              <w:rPr>
                <w:sz w:val="22"/>
                <w:szCs w:val="22"/>
              </w:rPr>
            </w:pPr>
            <w:r w:rsidRPr="00894856">
              <w:rPr>
                <w:sz w:val="22"/>
                <w:szCs w:val="22"/>
              </w:rPr>
              <w:t>30101810145250000974</w:t>
            </w:r>
          </w:p>
        </w:tc>
      </w:tr>
      <w:tr w:rsidR="00310D8C" w14:paraId="3D14F9C5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5E63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БИК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3F618" w14:textId="586B2C2A" w:rsidR="00310D8C" w:rsidRDefault="00894856">
            <w:pPr>
              <w:snapToGrid w:val="0"/>
              <w:rPr>
                <w:sz w:val="22"/>
                <w:szCs w:val="22"/>
              </w:rPr>
            </w:pPr>
            <w:r w:rsidRPr="00894856">
              <w:rPr>
                <w:sz w:val="22"/>
                <w:szCs w:val="22"/>
              </w:rPr>
              <w:t>044525974</w:t>
            </w:r>
          </w:p>
        </w:tc>
      </w:tr>
      <w:tr w:rsidR="00310D8C" w14:paraId="689CBFCE" w14:textId="77777777" w:rsidTr="00F854F0">
        <w:trPr>
          <w:trHeight w:val="510"/>
        </w:trPr>
        <w:tc>
          <w:tcPr>
            <w:tcW w:w="35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EC891" w14:textId="77777777" w:rsidR="00310D8C" w:rsidRDefault="00310D8C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Расчетный счет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13FE2" w14:textId="52483490" w:rsidR="00310D8C" w:rsidRDefault="00894856">
            <w:pPr>
              <w:snapToGrid w:val="0"/>
              <w:rPr>
                <w:sz w:val="22"/>
                <w:szCs w:val="22"/>
              </w:rPr>
            </w:pPr>
            <w:r w:rsidRPr="00894856">
              <w:rPr>
                <w:sz w:val="22"/>
                <w:szCs w:val="22"/>
              </w:rPr>
              <w:t>40702810310001508828</w:t>
            </w:r>
          </w:p>
        </w:tc>
      </w:tr>
    </w:tbl>
    <w:p w14:paraId="607721AB" w14:textId="77777777" w:rsidR="00310D8C" w:rsidRDefault="00310D8C">
      <w:pPr>
        <w:jc w:val="center"/>
      </w:pPr>
    </w:p>
    <w:sectPr w:rsidR="00310D8C" w:rsidSect="00F854F0">
      <w:headerReference w:type="default" r:id="rId7"/>
      <w:footerReference w:type="default" r:id="rId8"/>
      <w:pgSz w:w="11906" w:h="16838"/>
      <w:pgMar w:top="1440" w:right="1080" w:bottom="1440" w:left="1080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3F5C" w14:textId="77777777" w:rsidR="006A12B7" w:rsidRDefault="006A12B7">
      <w:r>
        <w:separator/>
      </w:r>
    </w:p>
  </w:endnote>
  <w:endnote w:type="continuationSeparator" w:id="0">
    <w:p w14:paraId="08710E8F" w14:textId="77777777" w:rsidR="006A12B7" w:rsidRDefault="006A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12D8" w14:textId="18E5377B" w:rsidR="00310D8C" w:rsidRDefault="00310D8C" w:rsidP="00BD0F02">
    <w:pPr>
      <w:pStyle w:val="ab"/>
      <w:jc w:val="right"/>
      <w:rPr>
        <w:sz w:val="20"/>
        <w:szCs w:val="20"/>
      </w:rPr>
    </w:pPr>
    <w:r>
      <w:rPr>
        <w:sz w:val="20"/>
        <w:szCs w:val="20"/>
      </w:rPr>
      <w:t>Дата печати</w:t>
    </w:r>
    <w:r w:rsidR="00D34020">
      <w:rPr>
        <w:sz w:val="20"/>
        <w:szCs w:val="20"/>
      </w:rPr>
      <w:t>:</w:t>
    </w:r>
    <w:r w:rsidR="00F97D95">
      <w:rPr>
        <w:sz w:val="20"/>
        <w:szCs w:val="20"/>
      </w:rPr>
      <w:fldChar w:fldCharType="begin"/>
    </w:r>
    <w:r w:rsidR="00F97D95">
      <w:rPr>
        <w:sz w:val="20"/>
        <w:szCs w:val="20"/>
      </w:rPr>
      <w:instrText xml:space="preserve"> DATE   \* MERGEFORMAT </w:instrText>
    </w:r>
    <w:r w:rsidR="00F97D95">
      <w:rPr>
        <w:sz w:val="20"/>
        <w:szCs w:val="20"/>
      </w:rPr>
      <w:fldChar w:fldCharType="separate"/>
    </w:r>
    <w:r w:rsidR="00894856">
      <w:rPr>
        <w:noProof/>
        <w:sz w:val="20"/>
        <w:szCs w:val="20"/>
      </w:rPr>
      <w:t>19.10.2023</w:t>
    </w:r>
    <w:r w:rsidR="00F97D95">
      <w:rPr>
        <w:sz w:val="20"/>
        <w:szCs w:val="20"/>
      </w:rPr>
      <w:fldChar w:fldCharType="end"/>
    </w:r>
    <w:r>
      <w:rPr>
        <w:sz w:val="20"/>
        <w:szCs w:val="20"/>
      </w:rPr>
      <w:tab/>
    </w:r>
    <w:r w:rsidR="00BD0F02">
      <w:rPr>
        <w:sz w:val="20"/>
        <w:szCs w:val="20"/>
      </w:rPr>
      <w:t xml:space="preserve">  </w:t>
    </w:r>
    <w:r w:rsidR="00BD0F02">
      <w:rPr>
        <w:sz w:val="20"/>
        <w:szCs w:val="20"/>
      </w:rPr>
      <w:tab/>
    </w:r>
    <w:r>
      <w:rPr>
        <w:sz w:val="20"/>
        <w:szCs w:val="20"/>
      </w:rPr>
      <w:t>Редакция ООО «ВЭЛЛКОМ</w:t>
    </w:r>
    <w:r w:rsidR="00BD0F02">
      <w:rPr>
        <w:sz w:val="20"/>
        <w:szCs w:val="20"/>
      </w:rPr>
      <w:t xml:space="preserve"> ИТС</w:t>
    </w:r>
    <w:r>
      <w:rPr>
        <w:sz w:val="20"/>
        <w:szCs w:val="20"/>
      </w:rPr>
      <w:t>»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CD24" w14:textId="77777777" w:rsidR="006A12B7" w:rsidRDefault="006A12B7">
      <w:r>
        <w:separator/>
      </w:r>
    </w:p>
  </w:footnote>
  <w:footnote w:type="continuationSeparator" w:id="0">
    <w:p w14:paraId="158F746A" w14:textId="77777777" w:rsidR="006A12B7" w:rsidRDefault="006A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8BB1" w14:textId="77777777" w:rsidR="004C7206" w:rsidRDefault="004C7206" w:rsidP="00F67299">
    <w:pPr>
      <w:pStyle w:val="a9"/>
      <w:tabs>
        <w:tab w:val="clear" w:pos="4677"/>
        <w:tab w:val="center" w:pos="4962"/>
      </w:tabs>
      <w:ind w:right="26"/>
      <w:rPr>
        <w:lang w:val="en-US"/>
      </w:rPr>
    </w:pPr>
  </w:p>
  <w:p w14:paraId="2E4DB255" w14:textId="36A3B124" w:rsidR="00F67299" w:rsidRPr="00313C8C" w:rsidRDefault="00AC6D0A" w:rsidP="00F67299">
    <w:pPr>
      <w:pStyle w:val="a9"/>
      <w:tabs>
        <w:tab w:val="clear" w:pos="4677"/>
        <w:tab w:val="center" w:pos="4962"/>
      </w:tabs>
      <w:ind w:right="26"/>
      <w:rPr>
        <w:lang w:val="en-US"/>
      </w:rPr>
    </w:pPr>
    <w:r w:rsidRPr="00F925FB">
      <w:rPr>
        <w:noProof/>
      </w:rPr>
      <w:drawing>
        <wp:inline distT="0" distB="0" distL="0" distR="0" wp14:anchorId="0B3BC3B7" wp14:editId="0ECFE93F">
          <wp:extent cx="2106930" cy="321945"/>
          <wp:effectExtent l="0" t="0" r="0" b="0"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7299" w:rsidRPr="00313C8C">
      <w:rPr>
        <w:lang w:val="en-US"/>
      </w:rPr>
      <w:tab/>
    </w:r>
    <w:r w:rsidR="00F67299" w:rsidRPr="002B509D">
      <w:rPr>
        <w:lang w:val="en-US"/>
      </w:rPr>
      <w:t xml:space="preserve">   </w:t>
    </w:r>
    <w:r w:rsidR="00F67299" w:rsidRPr="004C7206">
      <w:rPr>
        <w:lang w:val="en-US"/>
      </w:rPr>
      <w:t xml:space="preserve">  </w:t>
    </w:r>
    <w:r w:rsidR="00F67299" w:rsidRPr="002B509D">
      <w:rPr>
        <w:lang w:val="en-US"/>
      </w:rPr>
      <w:t xml:space="preserve">                   </w:t>
    </w:r>
    <w:r w:rsidRPr="00F67299">
      <w:rPr>
        <w:noProof/>
        <w:sz w:val="18"/>
        <w:szCs w:val="18"/>
      </w:rPr>
      <w:drawing>
        <wp:inline distT="0" distB="0" distL="0" distR="0" wp14:anchorId="5933DE57" wp14:editId="35E5A23F">
          <wp:extent cx="116840" cy="116840"/>
          <wp:effectExtent l="0" t="0" r="0" b="0"/>
          <wp:docPr id="2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7299" w:rsidRPr="00313C8C">
      <w:rPr>
        <w:lang w:val="en-US"/>
      </w:rPr>
      <w:t xml:space="preserve"> </w:t>
    </w:r>
    <w:r w:rsidR="00F67299" w:rsidRPr="00313C8C">
      <w:rPr>
        <w:sz w:val="18"/>
        <w:szCs w:val="18"/>
        <w:lang w:val="en-US"/>
      </w:rPr>
      <w:t>8-</w:t>
    </w:r>
    <w:r w:rsidR="00F67299" w:rsidRPr="00DF79EB">
      <w:rPr>
        <w:sz w:val="18"/>
        <w:szCs w:val="18"/>
        <w:lang w:val="en-US"/>
      </w:rPr>
      <w:t>499-229-91-01</w:t>
    </w:r>
    <w:r w:rsidR="00F67299">
      <w:rPr>
        <w:sz w:val="18"/>
        <w:szCs w:val="18"/>
        <w:lang w:val="en-US"/>
      </w:rPr>
      <w:t xml:space="preserve"> </w:t>
    </w:r>
    <w:r w:rsidR="00F67299" w:rsidRPr="00313C8C">
      <w:rPr>
        <w:sz w:val="18"/>
        <w:szCs w:val="18"/>
        <w:lang w:val="en-US"/>
      </w:rPr>
      <w:t xml:space="preserve"> </w:t>
    </w:r>
    <w:r w:rsidRPr="00F925FB">
      <w:rPr>
        <w:noProof/>
      </w:rPr>
      <w:drawing>
        <wp:inline distT="0" distB="0" distL="0" distR="0" wp14:anchorId="458E2147" wp14:editId="789F8B30">
          <wp:extent cx="124460" cy="109855"/>
          <wp:effectExtent l="0" t="0" r="0" b="0"/>
          <wp:docPr id="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7299" w:rsidRPr="00313C8C">
      <w:rPr>
        <w:lang w:val="en-US"/>
      </w:rPr>
      <w:t xml:space="preserve"> </w:t>
    </w:r>
    <w:hyperlink r:id="rId4" w:history="1">
      <w:r w:rsidR="00F67299" w:rsidRPr="00313C8C">
        <w:rPr>
          <w:rStyle w:val="a5"/>
          <w:sz w:val="18"/>
          <w:szCs w:val="18"/>
          <w:lang w:val="en-US"/>
        </w:rPr>
        <w:t>its@well-comm.ru</w:t>
      </w:r>
    </w:hyperlink>
    <w:r w:rsidR="00F67299" w:rsidRPr="00313C8C">
      <w:rPr>
        <w:sz w:val="18"/>
        <w:szCs w:val="18"/>
        <w:lang w:val="en-US"/>
      </w:rPr>
      <w:t xml:space="preserve"> </w:t>
    </w:r>
    <w:r w:rsidRPr="00F67299">
      <w:rPr>
        <w:noProof/>
        <w:sz w:val="18"/>
        <w:szCs w:val="18"/>
      </w:rPr>
      <w:drawing>
        <wp:inline distT="0" distB="0" distL="0" distR="0" wp14:anchorId="1BABADF2" wp14:editId="243CD9FC">
          <wp:extent cx="109855" cy="109855"/>
          <wp:effectExtent l="0" t="0" r="0" b="0"/>
          <wp:docPr id="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7299" w:rsidRPr="002B509D">
      <w:rPr>
        <w:sz w:val="18"/>
        <w:szCs w:val="18"/>
        <w:lang w:val="en-US"/>
      </w:rPr>
      <w:t xml:space="preserve"> </w:t>
    </w:r>
    <w:r w:rsidR="00F67299" w:rsidRPr="00975C89">
      <w:rPr>
        <w:sz w:val="18"/>
        <w:szCs w:val="18"/>
        <w:lang w:val="en-US"/>
      </w:rPr>
      <w:t>www.wellcom-its.ru</w:t>
    </w:r>
  </w:p>
  <w:p w14:paraId="75BF2A76" w14:textId="77777777" w:rsidR="00F67299" w:rsidRPr="00313C8C" w:rsidRDefault="00AC6D0A" w:rsidP="00F67299">
    <w:pPr>
      <w:pStyle w:val="a9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834D72" wp14:editId="413EF165">
              <wp:simplePos x="0" y="0"/>
              <wp:positionH relativeFrom="column">
                <wp:posOffset>1905</wp:posOffset>
              </wp:positionH>
              <wp:positionV relativeFrom="paragraph">
                <wp:posOffset>34290</wp:posOffset>
              </wp:positionV>
              <wp:extent cx="6170295" cy="45720"/>
              <wp:effectExtent l="0" t="0" r="0" b="0"/>
              <wp:wrapNone/>
              <wp:docPr id="1973810597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0295" cy="457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249F2">
                              <a:shade val="30000"/>
                              <a:satMod val="115000"/>
                            </a:srgbClr>
                          </a:gs>
                          <a:gs pos="50000">
                            <a:srgbClr val="3249F2">
                              <a:shade val="67500"/>
                              <a:satMod val="115000"/>
                            </a:srgbClr>
                          </a:gs>
                          <a:gs pos="100000">
                            <a:srgbClr val="3249F2">
                              <a:shade val="100000"/>
                              <a:satMod val="115000"/>
                            </a:srgbClr>
                          </a:gs>
                        </a:gsLst>
                        <a:lin ang="108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AFB52D" id="Прямоугольник 1" o:spid="_x0000_s1026" style="position:absolute;margin-left:.15pt;margin-top:2.7pt;width:485.8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" fillcolor="#102096" stroked="f" strokeweight="1pt">
              <v:fill color2="#243eff" rotate="t" angle="270" colors="0 #102096;.5 #1c33d8;1 #243eff" focus="100%" type="gradient"/>
            </v:rect>
          </w:pict>
        </mc:Fallback>
      </mc:AlternateContent>
    </w:r>
    <w:r w:rsidR="00F67299" w:rsidRPr="00313C8C">
      <w:rPr>
        <w:lang w:val="en-US"/>
      </w:rPr>
      <w:tab/>
    </w:r>
  </w:p>
  <w:p w14:paraId="41CCEAED" w14:textId="77777777" w:rsidR="00310D8C" w:rsidRPr="007C2111" w:rsidRDefault="00310D8C" w:rsidP="00F67299">
    <w:pPr>
      <w:pStyle w:val="a9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860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06"/>
    <w:rsid w:val="00025857"/>
    <w:rsid w:val="000660DA"/>
    <w:rsid w:val="000B77E8"/>
    <w:rsid w:val="00163B64"/>
    <w:rsid w:val="001A348E"/>
    <w:rsid w:val="001B0940"/>
    <w:rsid w:val="001C3770"/>
    <w:rsid w:val="0022296F"/>
    <w:rsid w:val="00253E02"/>
    <w:rsid w:val="0026544E"/>
    <w:rsid w:val="002C0FA0"/>
    <w:rsid w:val="002E013C"/>
    <w:rsid w:val="00310D8C"/>
    <w:rsid w:val="0035699E"/>
    <w:rsid w:val="003771B8"/>
    <w:rsid w:val="003D39BD"/>
    <w:rsid w:val="003F55BE"/>
    <w:rsid w:val="004471E9"/>
    <w:rsid w:val="004C7206"/>
    <w:rsid w:val="004D7DFF"/>
    <w:rsid w:val="004E22CA"/>
    <w:rsid w:val="00553974"/>
    <w:rsid w:val="00582534"/>
    <w:rsid w:val="005C7381"/>
    <w:rsid w:val="006A12B7"/>
    <w:rsid w:val="006A3270"/>
    <w:rsid w:val="00700FA8"/>
    <w:rsid w:val="007479E1"/>
    <w:rsid w:val="0076668C"/>
    <w:rsid w:val="007C2111"/>
    <w:rsid w:val="007D6DA3"/>
    <w:rsid w:val="008249E9"/>
    <w:rsid w:val="00870816"/>
    <w:rsid w:val="00894856"/>
    <w:rsid w:val="008C0898"/>
    <w:rsid w:val="00933C20"/>
    <w:rsid w:val="0095581F"/>
    <w:rsid w:val="009869B5"/>
    <w:rsid w:val="009A3947"/>
    <w:rsid w:val="009F3E85"/>
    <w:rsid w:val="00A06C63"/>
    <w:rsid w:val="00A815E1"/>
    <w:rsid w:val="00A91393"/>
    <w:rsid w:val="00AB5B57"/>
    <w:rsid w:val="00AC0DB0"/>
    <w:rsid w:val="00AC6D0A"/>
    <w:rsid w:val="00B81E4F"/>
    <w:rsid w:val="00BD0F02"/>
    <w:rsid w:val="00C10580"/>
    <w:rsid w:val="00C225A9"/>
    <w:rsid w:val="00CE4632"/>
    <w:rsid w:val="00D34020"/>
    <w:rsid w:val="00DD775F"/>
    <w:rsid w:val="00E713DE"/>
    <w:rsid w:val="00F34D65"/>
    <w:rsid w:val="00F67299"/>
    <w:rsid w:val="00F854F0"/>
    <w:rsid w:val="00F9396A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BE5B93"/>
  <w15:chartTrackingRefBased/>
  <w15:docId w15:val="{9FD95107-0FCE-4867-A7A0-6AAD7826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a6">
    <w:name w:val="Название"/>
    <w:basedOn w:val="a0"/>
    <w:next w:val="a7"/>
    <w:qFormat/>
  </w:style>
  <w:style w:type="paragraph" w:styleId="a7">
    <w:name w:val="Subtitle"/>
    <w:basedOn w:val="a0"/>
    <w:next w:val="a1"/>
    <w:qFormat/>
    <w:pPr>
      <w:jc w:val="center"/>
    </w:pPr>
    <w:rPr>
      <w:i/>
      <w:iCs/>
    </w:rPr>
  </w:style>
  <w:style w:type="paragraph" w:styleId="a8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uiPriority w:val="99"/>
    <w:rsid w:val="007C21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mailto:its@well-comm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54;&#1048;&#1058;&#1057;\&#1044;&#1083;&#1103;%20&#1087;&#1088;&#1086;&#1076;&#1072;&#1078;\&#1050;&#1072;&#1088;&#1090;&#1086;&#1095;&#1082;&#1072;%20&#1086;&#1088;&#1075;&#1072;&#1085;&#1080;&#1079;&#1072;&#1094;&#1080;&#1080;%20&#1042;&#1101;&#1083;&#1083;&#1082;&#1086;&#1084;%20&#1048;&#1058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Карточка организации Вэллком ИТС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SPecialiST RePack</Company>
  <LinksUpToDate>false</LinksUpToDate>
  <CharactersWithSpaces>888</CharactersWithSpaces>
  <SharedDoc>false</SharedDoc>
  <HLinks>
    <vt:vector size="6" baseType="variant">
      <vt:variant>
        <vt:i4>4063319</vt:i4>
      </vt:variant>
      <vt:variant>
        <vt:i4>0</vt:i4>
      </vt:variant>
      <vt:variant>
        <vt:i4>0</vt:i4>
      </vt:variant>
      <vt:variant>
        <vt:i4>5</vt:i4>
      </vt:variant>
      <vt:variant>
        <vt:lpwstr>mailto:its@well-comm.ru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od_yahlova</dc:creator>
  <cp:keywords/>
  <cp:lastModifiedBy>od_yahlova</cp:lastModifiedBy>
  <cp:revision>2</cp:revision>
  <cp:lastPrinted>2017-01-17T07:35:00Z</cp:lastPrinted>
  <dcterms:created xsi:type="dcterms:W3CDTF">2023-10-18T09:23:00Z</dcterms:created>
  <dcterms:modified xsi:type="dcterms:W3CDTF">2023-10-19T06:52:00Z</dcterms:modified>
</cp:coreProperties>
</file>