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214A4" w14:textId="77777777" w:rsidR="00E95C99" w:rsidRDefault="00E95C99" w:rsidP="00713D60">
      <w:pPr>
        <w:pStyle w:val="a6"/>
        <w:rPr>
          <w:rStyle w:val="ac"/>
        </w:rPr>
      </w:pPr>
    </w:p>
    <w:p w14:paraId="114ECDAB" w14:textId="77777777" w:rsidR="00A60CF7" w:rsidRPr="00386ED4" w:rsidRDefault="00A60CF7" w:rsidP="00A60CF7">
      <w:pPr>
        <w:spacing w:after="450" w:line="288" w:lineRule="atLeast"/>
        <w:jc w:val="center"/>
        <w:outlineLvl w:val="0"/>
        <w:rPr>
          <w:b/>
          <w:bCs/>
          <w:color w:val="000000" w:themeColor="text1"/>
          <w:kern w:val="36"/>
          <w:sz w:val="28"/>
          <w:szCs w:val="28"/>
        </w:rPr>
      </w:pPr>
      <w:r w:rsidRPr="00386ED4">
        <w:rPr>
          <w:b/>
          <w:bCs/>
          <w:color w:val="000000" w:themeColor="text1"/>
          <w:kern w:val="36"/>
          <w:sz w:val="28"/>
          <w:szCs w:val="28"/>
        </w:rPr>
        <w:t xml:space="preserve">Пользовательское соглашение </w:t>
      </w:r>
    </w:p>
    <w:p w14:paraId="1734D6CA" w14:textId="77777777" w:rsidR="00A60CF7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386ED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1. Основные понятия.</w:t>
      </w:r>
    </w:p>
    <w:p w14:paraId="6120C9AA" w14:textId="77777777" w:rsidR="00A60CF7" w:rsidRPr="00386ED4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</w:rPr>
      </w:pPr>
    </w:p>
    <w:p w14:paraId="41E56722" w14:textId="77777777" w:rsidR="00A60CF7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386ED4">
        <w:rPr>
          <w:color w:val="000000" w:themeColor="text1"/>
          <w:sz w:val="28"/>
          <w:szCs w:val="28"/>
          <w:bdr w:val="none" w:sz="0" w:space="0" w:color="auto" w:frame="1"/>
        </w:rPr>
        <w:t>1.1. Интернет-магазин — интернет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-сайт, расположенный по адресу: 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www.hoffmann-group.ru</w:t>
      </w:r>
      <w:r w:rsidRPr="00386ED4">
        <w:rPr>
          <w:color w:val="000000" w:themeColor="text1"/>
          <w:sz w:val="28"/>
          <w:szCs w:val="28"/>
          <w:bdr w:val="none" w:sz="0" w:space="0" w:color="auto" w:frame="1"/>
        </w:rPr>
        <w:t xml:space="preserve">, на котором представлены Товары, предлагаемые Продавцом для приобретения и все связанные с ним </w:t>
      </w:r>
      <w:proofErr w:type="spellStart"/>
      <w:r w:rsidRPr="00386ED4">
        <w:rPr>
          <w:color w:val="000000" w:themeColor="text1"/>
          <w:sz w:val="28"/>
          <w:szCs w:val="28"/>
          <w:bdr w:val="none" w:sz="0" w:space="0" w:color="auto" w:frame="1"/>
        </w:rPr>
        <w:t>поддомены</w:t>
      </w:r>
      <w:proofErr w:type="spellEnd"/>
      <w:r w:rsidRPr="00386ED4">
        <w:rPr>
          <w:color w:val="000000" w:themeColor="text1"/>
          <w:sz w:val="28"/>
          <w:szCs w:val="28"/>
          <w:bdr w:val="none" w:sz="0" w:space="0" w:color="auto" w:frame="1"/>
        </w:rPr>
        <w:t>;</w:t>
      </w:r>
    </w:p>
    <w:p w14:paraId="18B25E2B" w14:textId="77777777" w:rsidR="00A60CF7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386ED4">
        <w:rPr>
          <w:color w:val="000000" w:themeColor="text1"/>
          <w:sz w:val="28"/>
          <w:szCs w:val="28"/>
          <w:bdr w:val="none" w:sz="0" w:space="0" w:color="auto" w:frame="1"/>
        </w:rPr>
        <w:t>1.2. Посетитель Интернет-магазина — лицо, пришедшее на сайт Интернет-магазина без цели размещения Заказа;</w:t>
      </w:r>
    </w:p>
    <w:p w14:paraId="0DD350CB" w14:textId="77777777" w:rsidR="00A60CF7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386ED4">
        <w:rPr>
          <w:color w:val="000000" w:themeColor="text1"/>
          <w:sz w:val="28"/>
          <w:szCs w:val="28"/>
          <w:bdr w:val="none" w:sz="0" w:space="0" w:color="auto" w:frame="1"/>
        </w:rPr>
        <w:t>1.3. Пользователь — физическое либо юридическое лицо, посетитель Интернет-магазина, принимающий условия настоящего Соглашения и желающий разместить Заказы в Интернет-магазине;</w:t>
      </w:r>
    </w:p>
    <w:p w14:paraId="7ECF45EC" w14:textId="77777777" w:rsidR="00A60CF7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386ED4">
        <w:rPr>
          <w:color w:val="000000" w:themeColor="text1"/>
          <w:sz w:val="28"/>
          <w:szCs w:val="28"/>
          <w:bdr w:val="none" w:sz="0" w:space="0" w:color="auto" w:frame="1"/>
        </w:rPr>
        <w:t>1.4. Покупатель — Пользователь, оформивший Заказ в Интернет-магазине;</w:t>
      </w:r>
    </w:p>
    <w:p w14:paraId="70BA6831" w14:textId="77777777" w:rsidR="00A60CF7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1.5. Продавец — </w:t>
      </w:r>
      <w:r w:rsidRPr="00386ED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ЗАО «Хоффманн Профессиональный Инструмент»</w:t>
      </w:r>
      <w:r w:rsidRPr="00386ED4">
        <w:rPr>
          <w:color w:val="000000" w:themeColor="text1"/>
          <w:sz w:val="28"/>
          <w:szCs w:val="28"/>
          <w:bdr w:val="none" w:sz="0" w:space="0" w:color="auto" w:frame="1"/>
        </w:rPr>
        <w:t>;</w:t>
      </w:r>
    </w:p>
    <w:p w14:paraId="3A3C0A93" w14:textId="77777777" w:rsidR="00A60CF7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386ED4">
        <w:rPr>
          <w:color w:val="000000" w:themeColor="text1"/>
          <w:sz w:val="28"/>
          <w:szCs w:val="28"/>
          <w:bdr w:val="none" w:sz="0" w:space="0" w:color="auto" w:frame="1"/>
        </w:rPr>
        <w:t>1.6. Товар — вещи, представленные к продаже в Интернет-магазине;</w:t>
      </w:r>
    </w:p>
    <w:p w14:paraId="2C6E7D19" w14:textId="77777777" w:rsidR="00A60CF7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386ED4">
        <w:rPr>
          <w:color w:val="000000" w:themeColor="text1"/>
          <w:sz w:val="28"/>
          <w:szCs w:val="28"/>
          <w:bdr w:val="none" w:sz="0" w:space="0" w:color="auto" w:frame="1"/>
        </w:rPr>
        <w:t>1.7. Заказ —</w:t>
      </w:r>
      <w:r w:rsidRPr="00F3163B">
        <w:rPr>
          <w:color w:val="000000" w:themeColor="text1"/>
          <w:sz w:val="28"/>
          <w:szCs w:val="28"/>
          <w:bdr w:val="none" w:sz="0" w:space="0" w:color="auto" w:frame="1"/>
        </w:rPr>
        <w:t xml:space="preserve"> направление Покупателем Продавцу запроса на покупку Товара, выбранного из представленного на </w:t>
      </w:r>
      <w:proofErr w:type="gramStart"/>
      <w:r>
        <w:rPr>
          <w:color w:val="000000" w:themeColor="text1"/>
          <w:sz w:val="28"/>
          <w:szCs w:val="28"/>
          <w:bdr w:val="none" w:sz="0" w:space="0" w:color="auto" w:frame="1"/>
        </w:rPr>
        <w:t>интернет с</w:t>
      </w:r>
      <w:r w:rsidRPr="00F3163B">
        <w:rPr>
          <w:color w:val="000000" w:themeColor="text1"/>
          <w:sz w:val="28"/>
          <w:szCs w:val="28"/>
          <w:bdr w:val="none" w:sz="0" w:space="0" w:color="auto" w:frame="1"/>
        </w:rPr>
        <w:t>айте</w:t>
      </w:r>
      <w:proofErr w:type="gramEnd"/>
      <w:r w:rsidRPr="00F3163B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F3163B">
        <w:rPr>
          <w:bCs/>
          <w:color w:val="000000" w:themeColor="text1"/>
          <w:sz w:val="28"/>
          <w:szCs w:val="28"/>
          <w:bdr w:val="none" w:sz="0" w:space="0" w:color="auto" w:frame="1"/>
        </w:rPr>
        <w:t>www.hoffmann-group.ru</w:t>
      </w:r>
      <w:r w:rsidRPr="00F3163B">
        <w:rPr>
          <w:color w:val="000000" w:themeColor="text1"/>
          <w:sz w:val="28"/>
          <w:szCs w:val="28"/>
          <w:bdr w:val="none" w:sz="0" w:space="0" w:color="auto" w:frame="1"/>
        </w:rPr>
        <w:t xml:space="preserve"> ассортимента. Оформление Покупателем Заказа означает ознакомление и принятие без оговорок всех условий настоящего </w:t>
      </w:r>
      <w:r>
        <w:rPr>
          <w:color w:val="000000" w:themeColor="text1"/>
          <w:sz w:val="28"/>
          <w:szCs w:val="28"/>
          <w:bdr w:val="none" w:sz="0" w:space="0" w:color="auto" w:frame="1"/>
        </w:rPr>
        <w:t>Соглашения</w:t>
      </w:r>
      <w:r w:rsidRPr="00F3163B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14:paraId="25C1FDCD" w14:textId="77777777" w:rsidR="00A60CF7" w:rsidRDefault="00A60CF7" w:rsidP="00A60CF7">
      <w:pPr>
        <w:spacing w:line="336" w:lineRule="atLeast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1E327386" w14:textId="77777777" w:rsidR="00A60CF7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386ED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2. Общие положения.</w:t>
      </w:r>
    </w:p>
    <w:p w14:paraId="10868B30" w14:textId="77777777" w:rsidR="00A60CF7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386ED4">
        <w:rPr>
          <w:color w:val="000000" w:themeColor="text1"/>
          <w:sz w:val="28"/>
          <w:szCs w:val="28"/>
          <w:bdr w:val="none" w:sz="0" w:space="0" w:color="auto" w:frame="1"/>
        </w:rPr>
        <w:t xml:space="preserve"> 2.1. Продавец осуществляет продажу Товаров через Интернет-магазин.</w:t>
      </w:r>
    </w:p>
    <w:p w14:paraId="14966A0F" w14:textId="77777777" w:rsidR="00A60CF7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386ED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2.2. </w:t>
      </w:r>
      <w:r w:rsidRPr="00386ED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Заказывая Товары через Интернет-магазин, Пользователь соглашается с условиями, изложенными ниже. В случае несогласия с условиями, изложенными в настоящем Пользовательском соглашении (далее — Соглашение или Публичная оферта) Пользователь обязан немедленно прекратить использование сервиса и покинуть Интернет-магазин.</w:t>
      </w:r>
    </w:p>
    <w:p w14:paraId="696F8F13" w14:textId="77777777" w:rsidR="00A60CF7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386ED4">
        <w:rPr>
          <w:color w:val="000000" w:themeColor="text1"/>
          <w:sz w:val="28"/>
          <w:szCs w:val="28"/>
          <w:bdr w:val="none" w:sz="0" w:space="0" w:color="auto" w:frame="1"/>
        </w:rPr>
        <w:t xml:space="preserve"> 2.3. Настоящее Пользовательское соглашение, а также информация о Товаре, являются публичной офертой в соответствии со статьей 435 и пунктом 2 статьи 437 Гражданского кодекса Российской Федерации.</w:t>
      </w:r>
    </w:p>
    <w:p w14:paraId="77D0ACA2" w14:textId="77777777" w:rsidR="00A60CF7" w:rsidRPr="00F3163B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386ED4">
        <w:rPr>
          <w:color w:val="000000" w:themeColor="text1"/>
          <w:sz w:val="28"/>
          <w:szCs w:val="28"/>
          <w:bdr w:val="none" w:sz="0" w:space="0" w:color="auto" w:frame="1"/>
        </w:rPr>
        <w:t xml:space="preserve">2.4. </w:t>
      </w:r>
      <w:r w:rsidRPr="00F3163B">
        <w:rPr>
          <w:color w:val="000000" w:themeColor="text1"/>
          <w:sz w:val="28"/>
          <w:szCs w:val="28"/>
          <w:bdr w:val="none" w:sz="0" w:space="0" w:color="auto" w:frame="1"/>
        </w:rPr>
        <w:t>Продавец оставляет за собой право в одностороннем порядке по своему усмотрению вносить измен</w:t>
      </w:r>
      <w:r>
        <w:rPr>
          <w:color w:val="000000" w:themeColor="text1"/>
          <w:sz w:val="28"/>
          <w:szCs w:val="28"/>
          <w:bdr w:val="none" w:sz="0" w:space="0" w:color="auto" w:frame="1"/>
        </w:rPr>
        <w:t>ения в настоящее Соглашение</w:t>
      </w:r>
      <w:r w:rsidRPr="00F3163B">
        <w:rPr>
          <w:color w:val="000000" w:themeColor="text1"/>
          <w:sz w:val="28"/>
          <w:szCs w:val="28"/>
          <w:bdr w:val="none" w:sz="0" w:space="0" w:color="auto" w:frame="1"/>
        </w:rPr>
        <w:t xml:space="preserve">, в связи с чем, Покупатель обязуется перед каждым оформлением Заказа знакомиться с условиями настоящего </w:t>
      </w:r>
      <w:r>
        <w:rPr>
          <w:color w:val="000000" w:themeColor="text1"/>
          <w:sz w:val="28"/>
          <w:szCs w:val="28"/>
          <w:bdr w:val="none" w:sz="0" w:space="0" w:color="auto" w:frame="1"/>
        </w:rPr>
        <w:t>Соглашения</w:t>
      </w:r>
      <w:r w:rsidRPr="00F3163B">
        <w:rPr>
          <w:color w:val="000000" w:themeColor="text1"/>
          <w:sz w:val="28"/>
          <w:szCs w:val="28"/>
          <w:bdr w:val="none" w:sz="0" w:space="0" w:color="auto" w:frame="1"/>
        </w:rPr>
        <w:t xml:space="preserve">. </w:t>
      </w:r>
    </w:p>
    <w:p w14:paraId="1B7BAFCD" w14:textId="77777777" w:rsidR="00A60CF7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2.5. </w:t>
      </w:r>
      <w:r w:rsidRPr="00386ED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Публичная оферта признается акцептованной Посетителем Интернет-магазина / Покупателем с момента регистрации Посетителя в Интернет-</w:t>
      </w:r>
      <w:r w:rsidRPr="00386ED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магазине, оформления Покупателем Заказа без авторизации, 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с </w:t>
      </w:r>
      <w:r w:rsidRPr="00386ED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момента принятия от Покупателя Заказа по телефону.</w:t>
      </w:r>
    </w:p>
    <w:p w14:paraId="73140324" w14:textId="77777777" w:rsidR="00A60CF7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386ED4">
        <w:rPr>
          <w:color w:val="000000" w:themeColor="text1"/>
          <w:sz w:val="28"/>
          <w:szCs w:val="28"/>
          <w:bdr w:val="none" w:sz="0" w:space="0" w:color="auto" w:frame="1"/>
        </w:rPr>
        <w:t>2.6. Осуществляя Заказ, Пользователь/Покупатель соглашается с тем, что Продавец может поручить исполнение Договора третьему лицу, при этом оставаясь ответственным за его исполнение.</w:t>
      </w:r>
    </w:p>
    <w:p w14:paraId="61C97AB5" w14:textId="77777777" w:rsidR="00A60CF7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386ED4">
        <w:rPr>
          <w:color w:val="000000" w:themeColor="text1"/>
          <w:sz w:val="28"/>
          <w:szCs w:val="28"/>
          <w:bdr w:val="none" w:sz="0" w:space="0" w:color="auto" w:frame="1"/>
        </w:rPr>
        <w:t>2.7. Все права и обязательства по заключенному с Пользователем Договору возникают непосредственно у Продавца.</w:t>
      </w:r>
    </w:p>
    <w:p w14:paraId="09754AB3" w14:textId="77777777" w:rsidR="00A60CF7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386ED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3. Предмет соглашения.</w:t>
      </w:r>
    </w:p>
    <w:p w14:paraId="73BF5971" w14:textId="77777777" w:rsidR="00A60CF7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386ED4">
        <w:rPr>
          <w:color w:val="000000" w:themeColor="text1"/>
          <w:sz w:val="28"/>
          <w:szCs w:val="28"/>
          <w:bdr w:val="none" w:sz="0" w:space="0" w:color="auto" w:frame="1"/>
        </w:rPr>
        <w:t>3.1. Предметом настоящего Соглашения является предоставление возможности Пользователям приобретать Товары, представленные в Интернет-магазине.</w:t>
      </w:r>
    </w:p>
    <w:p w14:paraId="0ED72888" w14:textId="77777777" w:rsidR="00A60CF7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386ED4">
        <w:rPr>
          <w:color w:val="000000" w:themeColor="text1"/>
          <w:sz w:val="28"/>
          <w:szCs w:val="28"/>
          <w:bdr w:val="none" w:sz="0" w:space="0" w:color="auto" w:frame="1"/>
        </w:rPr>
        <w:t>3.2. Данное Соглашение распространяется на все виды Товаров и услуг, представленных в Интернет-магазине, пока такие предложения с описанием присутствуют в каталоге Интернет-магазина.</w:t>
      </w:r>
    </w:p>
    <w:p w14:paraId="6F3AB335" w14:textId="77777777" w:rsidR="00A60CF7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386ED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4. Регистрация в Интернет-магазине.</w:t>
      </w:r>
    </w:p>
    <w:p w14:paraId="39F9F53C" w14:textId="77777777" w:rsidR="00A60CF7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386ED4">
        <w:rPr>
          <w:color w:val="000000" w:themeColor="text1"/>
          <w:sz w:val="28"/>
          <w:szCs w:val="28"/>
          <w:bdr w:val="none" w:sz="0" w:space="0" w:color="auto" w:frame="1"/>
        </w:rPr>
        <w:t>4.1. Регистрация в Интернет-магазине осуществляется с помощью нажатия на кнопку «Регистрация».</w:t>
      </w:r>
    </w:p>
    <w:p w14:paraId="4541D7BD" w14:textId="77777777" w:rsidR="00A60CF7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386ED4">
        <w:rPr>
          <w:color w:val="000000" w:themeColor="text1"/>
          <w:sz w:val="28"/>
          <w:szCs w:val="28"/>
          <w:bdr w:val="none" w:sz="0" w:space="0" w:color="auto" w:frame="1"/>
        </w:rPr>
        <w:t>4.2. Регистрация в Интернет-магазине не является обязательной для оформления Заказа.</w:t>
      </w:r>
    </w:p>
    <w:p w14:paraId="09FE3871" w14:textId="77777777" w:rsidR="00A60CF7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386ED4">
        <w:rPr>
          <w:color w:val="000000" w:themeColor="text1"/>
          <w:sz w:val="28"/>
          <w:szCs w:val="28"/>
          <w:bdr w:val="none" w:sz="0" w:space="0" w:color="auto" w:frame="1"/>
        </w:rPr>
        <w:t>4.3. Продавец не несет ответственности за точность и правильность информации, предоставляемой Пользователем при регистрации.</w:t>
      </w:r>
    </w:p>
    <w:p w14:paraId="78C8052A" w14:textId="77777777" w:rsidR="00A60CF7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386ED4">
        <w:rPr>
          <w:color w:val="000000" w:themeColor="text1"/>
          <w:sz w:val="28"/>
          <w:szCs w:val="28"/>
          <w:bdr w:val="none" w:sz="0" w:space="0" w:color="auto" w:frame="1"/>
        </w:rPr>
        <w:t>4.4. Пользователь обязуется не сообщать третьим лицам логин и пароль, указанные при регистрации.</w:t>
      </w:r>
    </w:p>
    <w:p w14:paraId="2C7B0C5A" w14:textId="77777777" w:rsidR="00A60CF7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386ED4">
        <w:rPr>
          <w:color w:val="000000" w:themeColor="text1"/>
          <w:sz w:val="28"/>
          <w:szCs w:val="28"/>
          <w:bdr w:val="none" w:sz="0" w:space="0" w:color="auto" w:frame="1"/>
        </w:rPr>
        <w:t>4.5. Общение Пользователя/Покупателя с представителями Продавца должно строиться на принципах общепринятой морали и коммуникационного этикета. Строго запрещено использование нецензурных слов, брани, оскорбительных выражений, а также угроз и шантажа, вне зависимости от того, в каком виде и кому они были адресованы.</w:t>
      </w:r>
    </w:p>
    <w:p w14:paraId="0795A859" w14:textId="77777777" w:rsidR="00A60CF7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386ED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5. Товар и порядок совершения покупки.</w:t>
      </w:r>
    </w:p>
    <w:p w14:paraId="13681508" w14:textId="77777777" w:rsidR="00A60CF7" w:rsidRPr="000B11A0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386ED4">
        <w:rPr>
          <w:color w:val="000000" w:themeColor="text1"/>
          <w:sz w:val="28"/>
          <w:szCs w:val="28"/>
          <w:bdr w:val="none" w:sz="0" w:space="0" w:color="auto" w:frame="1"/>
        </w:rPr>
        <w:t xml:space="preserve">5.1. </w:t>
      </w:r>
      <w:r w:rsidRPr="000B11A0">
        <w:rPr>
          <w:color w:val="000000" w:themeColor="text1"/>
          <w:sz w:val="28"/>
          <w:szCs w:val="28"/>
          <w:bdr w:val="none" w:sz="0" w:space="0" w:color="auto" w:frame="1"/>
        </w:rPr>
        <w:t>Информационны</w:t>
      </w:r>
      <w:r>
        <w:rPr>
          <w:color w:val="000000" w:themeColor="text1"/>
          <w:sz w:val="28"/>
          <w:szCs w:val="28"/>
          <w:bdr w:val="none" w:sz="0" w:space="0" w:color="auto" w:frame="1"/>
        </w:rPr>
        <w:t>е материалы, представленные на с</w:t>
      </w:r>
      <w:r w:rsidRPr="000B11A0">
        <w:rPr>
          <w:color w:val="000000" w:themeColor="text1"/>
          <w:sz w:val="28"/>
          <w:szCs w:val="28"/>
          <w:bdr w:val="none" w:sz="0" w:space="0" w:color="auto" w:frame="1"/>
        </w:rPr>
        <w:t>айте, содержат информацию об основных потребительских свойствах Товара и иную обязательную информацию в соответствии с требованиями Правил продажи товаров дистанционным способом. Для уточнения информации по Товару Покупатель должен обратиться к Продавцу любым способом связи, указанном в Интернет-магазине.</w:t>
      </w:r>
    </w:p>
    <w:p w14:paraId="1AFB9E50" w14:textId="77777777" w:rsidR="00A60CF7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386ED4">
        <w:rPr>
          <w:color w:val="000000" w:themeColor="text1"/>
          <w:sz w:val="28"/>
          <w:szCs w:val="28"/>
          <w:bdr w:val="none" w:sz="0" w:space="0" w:color="auto" w:frame="1"/>
        </w:rPr>
        <w:t xml:space="preserve">Сопровождающие Товар фотографии являются простыми иллюстрациями к нему и могут отличаться от фактического внешнего вида Товара. </w:t>
      </w:r>
    </w:p>
    <w:p w14:paraId="41F524B3" w14:textId="77777777" w:rsidR="00A60CF7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386ED4">
        <w:rPr>
          <w:color w:val="000000" w:themeColor="text1"/>
          <w:sz w:val="28"/>
          <w:szCs w:val="28"/>
          <w:bdr w:val="none" w:sz="0" w:space="0" w:color="auto" w:frame="1"/>
        </w:rPr>
        <w:t xml:space="preserve">5.2. В случае </w:t>
      </w:r>
      <w:r>
        <w:rPr>
          <w:color w:val="000000" w:themeColor="text1"/>
          <w:sz w:val="28"/>
          <w:szCs w:val="28"/>
          <w:bdr w:val="none" w:sz="0" w:space="0" w:color="auto" w:frame="1"/>
        </w:rPr>
        <w:t>невозможности поставки</w:t>
      </w:r>
      <w:r w:rsidRPr="00386ED4">
        <w:rPr>
          <w:color w:val="000000" w:themeColor="text1"/>
          <w:sz w:val="28"/>
          <w:szCs w:val="28"/>
          <w:bdr w:val="none" w:sz="0" w:space="0" w:color="auto" w:frame="1"/>
        </w:rPr>
        <w:t xml:space="preserve"> заказанных Покупателем Товаров,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Продавец </w:t>
      </w:r>
      <w:r w:rsidRPr="00386ED4">
        <w:rPr>
          <w:color w:val="000000" w:themeColor="text1"/>
          <w:sz w:val="28"/>
          <w:szCs w:val="28"/>
          <w:bdr w:val="none" w:sz="0" w:space="0" w:color="auto" w:frame="1"/>
        </w:rPr>
        <w:t xml:space="preserve">вправе исключить указанный Товар из Заказа либо аннулировать Заказ Покупателя, уведомив об этом Покупателя путем направления соответствующего электронного </w:t>
      </w:r>
      <w:r w:rsidRPr="00386ED4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сообщения по адресу, указанному Покупателем при регистрации либо звонком Продавца.</w:t>
      </w:r>
    </w:p>
    <w:p w14:paraId="748DC55C" w14:textId="77777777" w:rsidR="00A60CF7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386ED4">
        <w:rPr>
          <w:color w:val="000000" w:themeColor="text1"/>
          <w:sz w:val="28"/>
          <w:szCs w:val="28"/>
          <w:bdr w:val="none" w:sz="0" w:space="0" w:color="auto" w:frame="1"/>
        </w:rPr>
        <w:t>5.3. В случае аннулирования полностью либо частично предоплаченного Заказа стоимость аннулированного Товара возвращается Продавцом Покупателю способом, которым Товар был оплачен.</w:t>
      </w:r>
    </w:p>
    <w:p w14:paraId="7DD94E8F" w14:textId="77777777" w:rsidR="00A60CF7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386ED4">
        <w:rPr>
          <w:color w:val="000000" w:themeColor="text1"/>
          <w:sz w:val="28"/>
          <w:szCs w:val="28"/>
          <w:bdr w:val="none" w:sz="0" w:space="0" w:color="auto" w:frame="1"/>
        </w:rPr>
        <w:t>5.4. Покупатель несет полную ответственность за предоставление неверных сведений, повлекшее за собой невозможность надлежащего исполнения Продавцом своих обязательств перед Покупателем.</w:t>
      </w:r>
    </w:p>
    <w:p w14:paraId="14A7B2C5" w14:textId="77777777" w:rsidR="00A60CF7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386ED4">
        <w:rPr>
          <w:color w:val="000000" w:themeColor="text1"/>
          <w:sz w:val="28"/>
          <w:szCs w:val="28"/>
          <w:bdr w:val="none" w:sz="0" w:space="0" w:color="auto" w:frame="1"/>
        </w:rPr>
        <w:t>5.5. При обработке Заказа, Продавец при необходимости может уточнить детали Заказа, согласовать дату поставки. Дата поставки зависит от наличия заказанных Товаров на складе Продавца и времени, необходимого для обработки и доставки Заказа.</w:t>
      </w:r>
    </w:p>
    <w:p w14:paraId="0081FBEC" w14:textId="77777777" w:rsidR="00A60CF7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386ED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6. Доставка заказа.</w:t>
      </w:r>
    </w:p>
    <w:p w14:paraId="15AA43BC" w14:textId="77777777" w:rsidR="00A60CF7" w:rsidRPr="00386ED4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386ED4">
        <w:rPr>
          <w:color w:val="000000" w:themeColor="text1"/>
          <w:sz w:val="28"/>
          <w:szCs w:val="28"/>
          <w:bdr w:val="none" w:sz="0" w:space="0" w:color="auto" w:frame="1"/>
        </w:rPr>
        <w:t>6.1. Доставка Товара, заказанного в Интернет-магазине, осуществляется несколькими способами:</w:t>
      </w:r>
    </w:p>
    <w:p w14:paraId="3FF54336" w14:textId="77777777" w:rsidR="00A60CF7" w:rsidRPr="00386ED4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Pr="00386ED4">
        <w:rPr>
          <w:color w:val="000000" w:themeColor="text1"/>
          <w:sz w:val="28"/>
          <w:szCs w:val="28"/>
          <w:bdr w:val="none" w:sz="0" w:space="0" w:color="auto" w:frame="1"/>
        </w:rPr>
        <w:t xml:space="preserve">самовывоз из пункта выдачи </w:t>
      </w:r>
      <w:r w:rsidRPr="00927339">
        <w:rPr>
          <w:color w:val="000000" w:themeColor="text1"/>
          <w:sz w:val="28"/>
          <w:szCs w:val="28"/>
          <w:bdr w:val="none" w:sz="0" w:space="0" w:color="auto" w:frame="1"/>
        </w:rPr>
        <w:t>-</w:t>
      </w:r>
      <w:r w:rsidRPr="00386ED4">
        <w:rPr>
          <w:color w:val="000000" w:themeColor="text1"/>
          <w:sz w:val="28"/>
          <w:szCs w:val="28"/>
          <w:bdr w:val="none" w:sz="0" w:space="0" w:color="auto" w:frame="1"/>
        </w:rPr>
        <w:t xml:space="preserve"> бесплатно;</w:t>
      </w:r>
    </w:p>
    <w:p w14:paraId="3F2051A3" w14:textId="77777777" w:rsidR="00A60CF7" w:rsidRPr="00F55974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- Продавец</w:t>
      </w:r>
      <w:r w:rsidRPr="008F5F84">
        <w:rPr>
          <w:color w:val="000000" w:themeColor="text1"/>
          <w:sz w:val="28"/>
          <w:szCs w:val="28"/>
          <w:bdr w:val="none" w:sz="0" w:space="0" w:color="auto" w:frame="1"/>
        </w:rPr>
        <w:t xml:space="preserve"> обеспечивает доставку товара своими силами, либо силами транспортной организации, либо силами службы доставки по адресу, указанному Покупателем. Доставка может осуществляться одним из следующих видов транспорта, на усмотрение П</w:t>
      </w:r>
      <w:r>
        <w:rPr>
          <w:color w:val="000000" w:themeColor="text1"/>
          <w:sz w:val="28"/>
          <w:szCs w:val="28"/>
          <w:bdr w:val="none" w:sz="0" w:space="0" w:color="auto" w:frame="1"/>
        </w:rPr>
        <w:t>родавца</w:t>
      </w:r>
      <w:r w:rsidRPr="008F5F84">
        <w:rPr>
          <w:color w:val="000000" w:themeColor="text1"/>
          <w:sz w:val="28"/>
          <w:szCs w:val="28"/>
          <w:bdr w:val="none" w:sz="0" w:space="0" w:color="auto" w:frame="1"/>
        </w:rPr>
        <w:t xml:space="preserve">: железнодорожным, автомобильным, авиационным, речным, морским транспортом, почтой, если иное не оговорено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отдельно. </w:t>
      </w:r>
      <w:r w:rsidRPr="00F55974">
        <w:rPr>
          <w:color w:val="000000" w:themeColor="text1"/>
          <w:sz w:val="28"/>
          <w:szCs w:val="28"/>
          <w:bdr w:val="none" w:sz="0" w:space="0" w:color="auto" w:frame="1"/>
        </w:rPr>
        <w:t xml:space="preserve">Выбор Покупателем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данного </w:t>
      </w:r>
      <w:r w:rsidRPr="00F55974">
        <w:rPr>
          <w:color w:val="000000" w:themeColor="text1"/>
          <w:sz w:val="28"/>
          <w:szCs w:val="28"/>
          <w:bdr w:val="none" w:sz="0" w:space="0" w:color="auto" w:frame="1"/>
        </w:rPr>
        <w:t xml:space="preserve">способа доставки означает согласие Покупателя </w:t>
      </w:r>
      <w:r>
        <w:rPr>
          <w:color w:val="000000" w:themeColor="text1"/>
          <w:sz w:val="28"/>
          <w:szCs w:val="28"/>
          <w:bdr w:val="none" w:sz="0" w:space="0" w:color="auto" w:frame="1"/>
        </w:rPr>
        <w:t>с условиями и стоимостью д</w:t>
      </w:r>
      <w:r w:rsidRPr="00F55974">
        <w:rPr>
          <w:color w:val="000000" w:themeColor="text1"/>
          <w:sz w:val="28"/>
          <w:szCs w:val="28"/>
          <w:bdr w:val="none" w:sz="0" w:space="0" w:color="auto" w:frame="1"/>
        </w:rPr>
        <w:t>оставки.</w:t>
      </w:r>
    </w:p>
    <w:p w14:paraId="55E8A24B" w14:textId="77777777" w:rsidR="00A60CF7" w:rsidRPr="00F55974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6.2. </w:t>
      </w:r>
      <w:r w:rsidRPr="00F55974">
        <w:rPr>
          <w:color w:val="000000" w:themeColor="text1"/>
          <w:sz w:val="28"/>
          <w:szCs w:val="28"/>
          <w:bdr w:val="none" w:sz="0" w:space="0" w:color="auto" w:frame="1"/>
        </w:rPr>
        <w:t>Расходы по Доставке товара, если они предусмотрены, оплачиваются Покупателем. Исключение составляют акции Интернет-магазина, которые предполагают бесплатную доставку.</w:t>
      </w:r>
    </w:p>
    <w:p w14:paraId="58A70D68" w14:textId="77777777" w:rsidR="00A60CF7" w:rsidRPr="00927339" w:rsidRDefault="00A60CF7" w:rsidP="00A60CF7">
      <w:pPr>
        <w:spacing w:line="336" w:lineRule="atLeast"/>
        <w:jc w:val="both"/>
        <w:rPr>
          <w:sz w:val="28"/>
          <w:szCs w:val="28"/>
          <w:bdr w:val="none" w:sz="0" w:space="0" w:color="auto" w:frame="1"/>
        </w:rPr>
      </w:pPr>
      <w:r w:rsidRPr="00927339">
        <w:rPr>
          <w:sz w:val="28"/>
          <w:szCs w:val="28"/>
          <w:bdr w:val="none" w:sz="0" w:space="0" w:color="auto" w:frame="1"/>
        </w:rPr>
        <w:t xml:space="preserve">6.3. </w:t>
      </w:r>
      <w:r w:rsidRPr="00D42F7E">
        <w:rPr>
          <w:sz w:val="28"/>
          <w:szCs w:val="28"/>
          <w:bdr w:val="none" w:sz="0" w:space="0" w:color="auto" w:frame="1"/>
        </w:rPr>
        <w:t>При доставке физическим лицам в соответствии со статьей 23.1. «Закона о защите прав потребителей», ориентировочные</w:t>
      </w:r>
      <w:r w:rsidRPr="00927339">
        <w:rPr>
          <w:sz w:val="28"/>
          <w:szCs w:val="28"/>
          <w:bdr w:val="none" w:sz="0" w:space="0" w:color="auto" w:frame="1"/>
        </w:rPr>
        <w:t xml:space="preserve"> сроки доставки Товара </w:t>
      </w:r>
      <w:r>
        <w:rPr>
          <w:sz w:val="28"/>
          <w:szCs w:val="28"/>
          <w:bdr w:val="none" w:sz="0" w:space="0" w:color="auto" w:frame="1"/>
        </w:rPr>
        <w:t xml:space="preserve">силами </w:t>
      </w:r>
      <w:r w:rsidRPr="00927339">
        <w:rPr>
          <w:sz w:val="28"/>
          <w:szCs w:val="28"/>
          <w:bdr w:val="none" w:sz="0" w:space="0" w:color="auto" w:frame="1"/>
        </w:rPr>
        <w:t>Продавц</w:t>
      </w:r>
      <w:r>
        <w:rPr>
          <w:sz w:val="28"/>
          <w:szCs w:val="28"/>
          <w:bdr w:val="none" w:sz="0" w:space="0" w:color="auto" w:frame="1"/>
        </w:rPr>
        <w:t>а,</w:t>
      </w:r>
      <w:r w:rsidRPr="009238BF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8F5F84">
        <w:rPr>
          <w:color w:val="000000" w:themeColor="text1"/>
          <w:sz w:val="28"/>
          <w:szCs w:val="28"/>
          <w:bdr w:val="none" w:sz="0" w:space="0" w:color="auto" w:frame="1"/>
        </w:rPr>
        <w:t>либо силами транспортной организации, либо силами службы доставки</w:t>
      </w:r>
      <w:r w:rsidRPr="00927339">
        <w:rPr>
          <w:sz w:val="28"/>
          <w:szCs w:val="28"/>
          <w:bdr w:val="none" w:sz="0" w:space="0" w:color="auto" w:frame="1"/>
        </w:rPr>
        <w:t>: центральная Россия от 5 рабочих дней с момента оплаты</w:t>
      </w:r>
      <w:r>
        <w:rPr>
          <w:sz w:val="28"/>
          <w:szCs w:val="28"/>
          <w:bdr w:val="none" w:sz="0" w:space="0" w:color="auto" w:frame="1"/>
        </w:rPr>
        <w:t>/подтверждения</w:t>
      </w:r>
      <w:r w:rsidRPr="00927339">
        <w:rPr>
          <w:sz w:val="28"/>
          <w:szCs w:val="28"/>
          <w:bdr w:val="none" w:sz="0" w:space="0" w:color="auto" w:frame="1"/>
        </w:rPr>
        <w:t xml:space="preserve"> заказа, Урал и Сибирь от 10 рабочих дней с момента оплаты</w:t>
      </w:r>
      <w:r>
        <w:rPr>
          <w:sz w:val="28"/>
          <w:szCs w:val="28"/>
          <w:bdr w:val="none" w:sz="0" w:space="0" w:color="auto" w:frame="1"/>
        </w:rPr>
        <w:t>/подтверждения</w:t>
      </w:r>
      <w:r w:rsidRPr="00927339">
        <w:rPr>
          <w:sz w:val="28"/>
          <w:szCs w:val="28"/>
          <w:bdr w:val="none" w:sz="0" w:space="0" w:color="auto" w:frame="1"/>
        </w:rPr>
        <w:t xml:space="preserve"> заказа, Дальний Восток от 15 рабочих дней, Север от 15 рабочих дней. Пересылка заказа по территории России занимает, как правило, 1-3 недели, в зависимости от региона доставки. Продавец не несет ответственности в случае нарушения службой доставки указанных сроков.</w:t>
      </w:r>
    </w:p>
    <w:p w14:paraId="1BBA39C8" w14:textId="77777777" w:rsidR="00A60CF7" w:rsidRPr="00927339" w:rsidRDefault="00A60CF7" w:rsidP="00A60CF7">
      <w:pPr>
        <w:spacing w:line="336" w:lineRule="atLeast"/>
        <w:jc w:val="both"/>
        <w:rPr>
          <w:sz w:val="28"/>
          <w:szCs w:val="28"/>
          <w:bdr w:val="none" w:sz="0" w:space="0" w:color="auto" w:frame="1"/>
        </w:rPr>
      </w:pPr>
      <w:r w:rsidRPr="00927339">
        <w:rPr>
          <w:sz w:val="28"/>
          <w:szCs w:val="28"/>
          <w:bdr w:val="none" w:sz="0" w:space="0" w:color="auto" w:frame="1"/>
        </w:rPr>
        <w:t xml:space="preserve">Сроки, отведенные Продавцом для получения доставленного Товара, ограничены и уточняются в подтверждении Заказа в зависимости от выбранного Покупателем способа доставки и местонахождения адресата доставки. </w:t>
      </w:r>
    </w:p>
    <w:p w14:paraId="52476FD1" w14:textId="77777777" w:rsidR="00A60CF7" w:rsidRPr="00927339" w:rsidRDefault="00A60CF7" w:rsidP="00A60CF7">
      <w:pPr>
        <w:spacing w:line="336" w:lineRule="atLeast"/>
        <w:jc w:val="both"/>
        <w:rPr>
          <w:sz w:val="28"/>
          <w:szCs w:val="28"/>
          <w:bdr w:val="none" w:sz="0" w:space="0" w:color="auto" w:frame="1"/>
        </w:rPr>
      </w:pPr>
      <w:r w:rsidRPr="00927339">
        <w:rPr>
          <w:sz w:val="28"/>
          <w:szCs w:val="28"/>
          <w:bdr w:val="none" w:sz="0" w:space="0" w:color="auto" w:frame="1"/>
        </w:rPr>
        <w:lastRenderedPageBreak/>
        <w:t>Продавец приложит все усилия для соблюдения службой доставки ориентировочных сроков доставки, тем не менее, задержки в доставке возможны ввиду непредвиденных обстоятельств, произошедших не по вине Продавца.</w:t>
      </w:r>
    </w:p>
    <w:p w14:paraId="19998DAE" w14:textId="77777777" w:rsidR="00A60CF7" w:rsidRPr="00F55974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6.4. </w:t>
      </w:r>
      <w:r w:rsidRPr="00F55974">
        <w:rPr>
          <w:color w:val="000000" w:themeColor="text1"/>
          <w:sz w:val="28"/>
          <w:szCs w:val="28"/>
          <w:bdr w:val="none" w:sz="0" w:space="0" w:color="auto" w:frame="1"/>
        </w:rPr>
        <w:t>В случае, если Покупатель не получил Товар по своей вине (например, отсутствовал в согласованное время по месту получения Товара), Продавец вправе требовать оплаты услуг по Доставке в полном объеме, если способ Доставки предусматривает оплату. Повторный вызов представителей Продавца в целях Доставки также оплачивается Покупателем.</w:t>
      </w:r>
    </w:p>
    <w:p w14:paraId="32DCFD24" w14:textId="77777777" w:rsidR="00A60CF7" w:rsidRPr="00675DFF" w:rsidRDefault="00A60CF7" w:rsidP="00A60CF7">
      <w:pPr>
        <w:spacing w:line="336" w:lineRule="atLeast"/>
        <w:jc w:val="both"/>
        <w:rPr>
          <w:sz w:val="28"/>
          <w:szCs w:val="28"/>
          <w:bdr w:val="none" w:sz="0" w:space="0" w:color="auto" w:frame="1"/>
        </w:rPr>
      </w:pPr>
      <w:bookmarkStart w:id="0" w:name="_Hlk33014307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6.5. </w:t>
      </w:r>
      <w:r w:rsidRPr="00675DFF">
        <w:rPr>
          <w:sz w:val="28"/>
          <w:szCs w:val="28"/>
          <w:bdr w:val="none" w:sz="0" w:space="0" w:color="auto" w:frame="1"/>
        </w:rPr>
        <w:t>При доставке Заказ вручается Покупателю либо Получателю Заказа. В случае если лицо, находящееся по адресу доставки / прибывшее в пункт доставки, называет представителю службы доставки номер Заказа, это расценивается Продавцом как передача такому лицу (Получателю) всех полномочий Покупателя по получению Заказа и его оплате (если применимо).</w:t>
      </w:r>
      <w:r w:rsidRPr="00675DFF">
        <w:t xml:space="preserve"> </w:t>
      </w:r>
      <w:r w:rsidRPr="00675DFF">
        <w:rPr>
          <w:sz w:val="28"/>
          <w:szCs w:val="28"/>
          <w:bdr w:val="none" w:sz="0" w:space="0" w:color="auto" w:frame="1"/>
        </w:rPr>
        <w:t>При доставке юридическому лицу Заказ вручается представителю Покупателя при предъявлении соответствующей доверенности, если иное не предусмотрено договором.</w:t>
      </w:r>
    </w:p>
    <w:bookmarkEnd w:id="0"/>
    <w:p w14:paraId="62E81901" w14:textId="77777777" w:rsidR="00A60CF7" w:rsidRPr="002474E9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6.6</w:t>
      </w:r>
      <w:r w:rsidRPr="002474E9">
        <w:rPr>
          <w:color w:val="000000" w:themeColor="text1"/>
          <w:sz w:val="28"/>
          <w:szCs w:val="28"/>
          <w:bdr w:val="none" w:sz="0" w:space="0" w:color="auto" w:frame="1"/>
        </w:rPr>
        <w:t>. При Доставке Товара Покупателю служба доставки передает ему все необходимые документы (кассовый и товарный чек (если покупка была за наличный расчет), либо накладная и счет-фактура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или универсальный передаточный документ (УПД)</w:t>
      </w:r>
      <w:r w:rsidRPr="002474E9">
        <w:rPr>
          <w:color w:val="000000" w:themeColor="text1"/>
          <w:sz w:val="28"/>
          <w:szCs w:val="28"/>
          <w:bdr w:val="none" w:sz="0" w:space="0" w:color="auto" w:frame="1"/>
        </w:rPr>
        <w:t xml:space="preserve"> (в случае безналичной оплаты), гарантийный талон, инструкция по эксплуатации).</w:t>
      </w:r>
    </w:p>
    <w:p w14:paraId="7D142DC6" w14:textId="77777777" w:rsidR="00A60CF7" w:rsidRPr="00F55974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bookmarkStart w:id="1" w:name="_Hlk33014467"/>
      <w:r>
        <w:rPr>
          <w:color w:val="000000" w:themeColor="text1"/>
          <w:sz w:val="28"/>
          <w:szCs w:val="28"/>
          <w:bdr w:val="none" w:sz="0" w:space="0" w:color="auto" w:frame="1"/>
        </w:rPr>
        <w:t>6.7</w:t>
      </w:r>
      <w:r w:rsidRPr="00675DFF">
        <w:rPr>
          <w:sz w:val="28"/>
          <w:szCs w:val="28"/>
          <w:bdr w:val="none" w:sz="0" w:space="0" w:color="auto" w:frame="1"/>
        </w:rPr>
        <w:t>. При передаче Заказа Покупатель обязан в присутствии представителя службы доставки осмотреть целостность индивидуальной упаковки и наличие внешних повреждений на ней. Убедившись в сохранности</w:t>
      </w:r>
      <w:r w:rsidRPr="00F55974">
        <w:rPr>
          <w:color w:val="000000" w:themeColor="text1"/>
          <w:sz w:val="28"/>
          <w:szCs w:val="28"/>
          <w:bdr w:val="none" w:sz="0" w:space="0" w:color="auto" w:frame="1"/>
        </w:rPr>
        <w:t xml:space="preserve"> упаковки и в отсутствии на ней следов внешних повреждений, открыть индивидуальную упаковку и пров</w:t>
      </w:r>
      <w:r>
        <w:rPr>
          <w:color w:val="000000" w:themeColor="text1"/>
          <w:sz w:val="28"/>
          <w:szCs w:val="28"/>
          <w:bdr w:val="none" w:sz="0" w:space="0" w:color="auto" w:frame="1"/>
        </w:rPr>
        <w:t>ерить наличие в ней Товара(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</w:rPr>
        <w:t>ов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), </w:t>
      </w:r>
      <w:r w:rsidRPr="002474E9">
        <w:rPr>
          <w:color w:val="000000" w:themeColor="text1"/>
          <w:sz w:val="28"/>
          <w:szCs w:val="28"/>
          <w:bdr w:val="none" w:sz="0" w:space="0" w:color="auto" w:frame="1"/>
        </w:rPr>
        <w:t>убедиться в том, что Товар не имеет внешних механических повреждений, соответствует заявленным потребительским свойствам, внешнему виду и комплектации, в наличии товарного и кассового чеков, либо накладной и счет-фактуры</w:t>
      </w:r>
      <w:r>
        <w:rPr>
          <w:color w:val="000000" w:themeColor="text1"/>
          <w:sz w:val="28"/>
          <w:szCs w:val="28"/>
          <w:bdr w:val="none" w:sz="0" w:space="0" w:color="auto" w:frame="1"/>
        </w:rPr>
        <w:t>, или УПД</w:t>
      </w:r>
      <w:r w:rsidRPr="002474E9">
        <w:rPr>
          <w:color w:val="000000" w:themeColor="text1"/>
          <w:sz w:val="28"/>
          <w:szCs w:val="28"/>
          <w:bdr w:val="none" w:sz="0" w:space="0" w:color="auto" w:frame="1"/>
        </w:rPr>
        <w:t xml:space="preserve">, гарантийного талона, инструкции по эксплуатации. </w:t>
      </w:r>
      <w:r w:rsidRPr="00F55974">
        <w:rPr>
          <w:color w:val="000000" w:themeColor="text1"/>
          <w:sz w:val="28"/>
          <w:szCs w:val="28"/>
          <w:bdr w:val="none" w:sz="0" w:space="0" w:color="auto" w:frame="1"/>
        </w:rPr>
        <w:t>Убедившись в наличии заказанного Товара(</w:t>
      </w:r>
      <w:proofErr w:type="spellStart"/>
      <w:r w:rsidRPr="00F55974">
        <w:rPr>
          <w:color w:val="000000" w:themeColor="text1"/>
          <w:sz w:val="28"/>
          <w:szCs w:val="28"/>
          <w:bdr w:val="none" w:sz="0" w:space="0" w:color="auto" w:frame="1"/>
        </w:rPr>
        <w:t>ов</w:t>
      </w:r>
      <w:proofErr w:type="spellEnd"/>
      <w:r w:rsidRPr="00F55974">
        <w:rPr>
          <w:color w:val="000000" w:themeColor="text1"/>
          <w:sz w:val="28"/>
          <w:szCs w:val="28"/>
          <w:bdr w:val="none" w:sz="0" w:space="0" w:color="auto" w:frame="1"/>
        </w:rPr>
        <w:t>) и отсутствии на нем следов механических и иных повреждений, сверить артикул получаемого Товара(</w:t>
      </w:r>
      <w:proofErr w:type="spellStart"/>
      <w:r w:rsidRPr="00F55974">
        <w:rPr>
          <w:color w:val="000000" w:themeColor="text1"/>
          <w:sz w:val="28"/>
          <w:szCs w:val="28"/>
          <w:bdr w:val="none" w:sz="0" w:space="0" w:color="auto" w:frame="1"/>
        </w:rPr>
        <w:t>ов</w:t>
      </w:r>
      <w:proofErr w:type="spellEnd"/>
      <w:r w:rsidRPr="00F55974">
        <w:rPr>
          <w:color w:val="000000" w:themeColor="text1"/>
          <w:sz w:val="28"/>
          <w:szCs w:val="28"/>
          <w:bdr w:val="none" w:sz="0" w:space="0" w:color="auto" w:frame="1"/>
        </w:rPr>
        <w:t>) с артикулом, проставленными в сопроводительном документе (товарной накладной</w:t>
      </w:r>
      <w:r>
        <w:rPr>
          <w:color w:val="000000" w:themeColor="text1"/>
          <w:sz w:val="28"/>
          <w:szCs w:val="28"/>
          <w:bdr w:val="none" w:sz="0" w:space="0" w:color="auto" w:frame="1"/>
        </w:rPr>
        <w:t>/</w:t>
      </w:r>
      <w:r w:rsidRPr="00AF4829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УПД</w:t>
      </w:r>
      <w:r w:rsidRPr="00F55974">
        <w:rPr>
          <w:color w:val="000000" w:themeColor="text1"/>
          <w:sz w:val="28"/>
          <w:szCs w:val="28"/>
          <w:bdr w:val="none" w:sz="0" w:space="0" w:color="auto" w:frame="1"/>
        </w:rPr>
        <w:t xml:space="preserve">), и расписаться в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товарной </w:t>
      </w:r>
      <w:r w:rsidRPr="00F55974">
        <w:rPr>
          <w:color w:val="000000" w:themeColor="text1"/>
          <w:sz w:val="28"/>
          <w:szCs w:val="28"/>
          <w:bdr w:val="none" w:sz="0" w:space="0" w:color="auto" w:frame="1"/>
        </w:rPr>
        <w:t>накладной</w:t>
      </w:r>
      <w:r>
        <w:rPr>
          <w:color w:val="000000" w:themeColor="text1"/>
          <w:sz w:val="28"/>
          <w:szCs w:val="28"/>
          <w:bdr w:val="none" w:sz="0" w:space="0" w:color="auto" w:frame="1"/>
        </w:rPr>
        <w:t>/УПД</w:t>
      </w:r>
      <w:r w:rsidRPr="00F55974">
        <w:rPr>
          <w:color w:val="000000" w:themeColor="text1"/>
          <w:sz w:val="28"/>
          <w:szCs w:val="28"/>
          <w:bdr w:val="none" w:sz="0" w:space="0" w:color="auto" w:frame="1"/>
        </w:rPr>
        <w:t>. Факт проставления подписи в товарной накладной</w:t>
      </w:r>
      <w:r>
        <w:rPr>
          <w:color w:val="000000" w:themeColor="text1"/>
          <w:sz w:val="28"/>
          <w:szCs w:val="28"/>
          <w:bdr w:val="none" w:sz="0" w:space="0" w:color="auto" w:frame="1"/>
        </w:rPr>
        <w:t>/УПД</w:t>
      </w:r>
      <w:r w:rsidRPr="00F55974">
        <w:rPr>
          <w:color w:val="000000" w:themeColor="text1"/>
          <w:sz w:val="28"/>
          <w:szCs w:val="28"/>
          <w:bdr w:val="none" w:sz="0" w:space="0" w:color="auto" w:frame="1"/>
        </w:rPr>
        <w:t xml:space="preserve"> свидетельствует о том, что Покупатель принял Товар, претензий к внешнему виду, комплектации и стоимости Товара(</w:t>
      </w:r>
      <w:proofErr w:type="spellStart"/>
      <w:r w:rsidRPr="00F55974">
        <w:rPr>
          <w:color w:val="000000" w:themeColor="text1"/>
          <w:sz w:val="28"/>
          <w:szCs w:val="28"/>
          <w:bdr w:val="none" w:sz="0" w:space="0" w:color="auto" w:frame="1"/>
        </w:rPr>
        <w:t>ов</w:t>
      </w:r>
      <w:proofErr w:type="spellEnd"/>
      <w:r w:rsidRPr="00F55974">
        <w:rPr>
          <w:color w:val="000000" w:themeColor="text1"/>
          <w:sz w:val="28"/>
          <w:szCs w:val="28"/>
          <w:bdr w:val="none" w:sz="0" w:space="0" w:color="auto" w:frame="1"/>
        </w:rPr>
        <w:t>) в Заказе не имеет. Подпись Покупателя в товарной накладной</w:t>
      </w:r>
      <w:r>
        <w:rPr>
          <w:color w:val="000000" w:themeColor="text1"/>
          <w:sz w:val="28"/>
          <w:szCs w:val="28"/>
          <w:bdr w:val="none" w:sz="0" w:space="0" w:color="auto" w:frame="1"/>
        </w:rPr>
        <w:t>/УПД</w:t>
      </w:r>
      <w:r w:rsidRPr="00F55974">
        <w:rPr>
          <w:color w:val="000000" w:themeColor="text1"/>
          <w:sz w:val="28"/>
          <w:szCs w:val="28"/>
          <w:bdr w:val="none" w:sz="0" w:space="0" w:color="auto" w:frame="1"/>
        </w:rPr>
        <w:t xml:space="preserve"> исключает дальнейшие претензии к Продавцу, за исключением претензий, связанных с наличием производственных дефектов Товара.</w:t>
      </w:r>
      <w:r w:rsidRPr="00D42F7E">
        <w:t xml:space="preserve"> </w:t>
      </w:r>
      <w:r w:rsidRPr="00D42F7E">
        <w:rPr>
          <w:color w:val="000000" w:themeColor="text1"/>
          <w:sz w:val="28"/>
          <w:szCs w:val="28"/>
          <w:bdr w:val="none" w:sz="0" w:space="0" w:color="auto" w:frame="1"/>
        </w:rPr>
        <w:t>Для юридических лиц условия</w:t>
      </w:r>
      <w:r>
        <w:rPr>
          <w:color w:val="000000" w:themeColor="text1"/>
          <w:sz w:val="28"/>
          <w:szCs w:val="28"/>
          <w:bdr w:val="none" w:sz="0" w:space="0" w:color="auto" w:frame="1"/>
        </w:rPr>
        <w:t>, прописанные в настоящем пункте,</w:t>
      </w:r>
      <w:r w:rsidRPr="00D42F7E">
        <w:rPr>
          <w:color w:val="000000" w:themeColor="text1"/>
          <w:sz w:val="28"/>
          <w:szCs w:val="28"/>
          <w:bdr w:val="none" w:sz="0" w:space="0" w:color="auto" w:frame="1"/>
        </w:rPr>
        <w:t xml:space="preserve"> действительны, если иное не предусмотрено договором.</w:t>
      </w:r>
    </w:p>
    <w:bookmarkEnd w:id="1"/>
    <w:p w14:paraId="0A2D1326" w14:textId="77777777" w:rsidR="00A60CF7" w:rsidRPr="00F55974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6.8. </w:t>
      </w:r>
      <w:r w:rsidRPr="00F55974">
        <w:rPr>
          <w:color w:val="000000" w:themeColor="text1"/>
          <w:sz w:val="28"/>
          <w:szCs w:val="28"/>
          <w:bdr w:val="none" w:sz="0" w:space="0" w:color="auto" w:frame="1"/>
        </w:rPr>
        <w:t>Право собственности на Товар и связанные с ним риски переходят от Продавца к Покупателю в момент фактической пе</w:t>
      </w:r>
      <w:r>
        <w:rPr>
          <w:color w:val="000000" w:themeColor="text1"/>
          <w:sz w:val="28"/>
          <w:szCs w:val="28"/>
          <w:bdr w:val="none" w:sz="0" w:space="0" w:color="auto" w:frame="1"/>
        </w:rPr>
        <w:t>редачи Товара с</w:t>
      </w:r>
      <w:r w:rsidRPr="00F55974">
        <w:rPr>
          <w:color w:val="000000" w:themeColor="text1"/>
          <w:sz w:val="28"/>
          <w:szCs w:val="28"/>
          <w:bdr w:val="none" w:sz="0" w:space="0" w:color="auto" w:frame="1"/>
        </w:rPr>
        <w:t>лужбой доставки или Продавцом.</w:t>
      </w:r>
    </w:p>
    <w:p w14:paraId="7E4442FC" w14:textId="77777777" w:rsidR="00A60CF7" w:rsidRPr="00F55974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6.9. </w:t>
      </w:r>
      <w:r w:rsidRPr="00F55974">
        <w:rPr>
          <w:color w:val="000000" w:themeColor="text1"/>
          <w:sz w:val="28"/>
          <w:szCs w:val="28"/>
          <w:bdr w:val="none" w:sz="0" w:space="0" w:color="auto" w:frame="1"/>
        </w:rPr>
        <w:t>В случае неисполнения Заказа, оплаченного Покупателем, по причине утраты/утери во время доставки, Продавец, после получения до</w:t>
      </w:r>
      <w:r>
        <w:rPr>
          <w:color w:val="000000" w:themeColor="text1"/>
          <w:sz w:val="28"/>
          <w:szCs w:val="28"/>
          <w:bdr w:val="none" w:sz="0" w:space="0" w:color="auto" w:frame="1"/>
        </w:rPr>
        <w:t>кументального подтверждения от с</w:t>
      </w:r>
      <w:r w:rsidRPr="00F55974">
        <w:rPr>
          <w:color w:val="000000" w:themeColor="text1"/>
          <w:sz w:val="28"/>
          <w:szCs w:val="28"/>
          <w:bdr w:val="none" w:sz="0" w:space="0" w:color="auto" w:frame="1"/>
        </w:rPr>
        <w:t xml:space="preserve">лужбы доставки факта не выполнения доставки и передачи Товара адресату, по выбору Покупателя: возвращает Покупателю уплаченную по Договору сумму стоимости заказанного, но не доставленного Товара, либо при наличии Товара на складе повторно исполняет Заказ в согласованный с Покупателем новый срок. </w:t>
      </w:r>
    </w:p>
    <w:p w14:paraId="1BCAC7DE" w14:textId="77777777" w:rsidR="00A60CF7" w:rsidRPr="00F55974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6.10. </w:t>
      </w:r>
      <w:r w:rsidRPr="00F55974">
        <w:rPr>
          <w:color w:val="000000" w:themeColor="text1"/>
          <w:sz w:val="28"/>
          <w:szCs w:val="28"/>
          <w:bdr w:val="none" w:sz="0" w:space="0" w:color="auto" w:frame="1"/>
        </w:rPr>
        <w:t>Продавец обязуется не использовать персональные данные Покупателя (получателя) в целях, не предусмотренных настоящим Договором, и обеспечить конфиденциальность персональных данных о Покупателе в соответствии с законодательством РФ. Условия об использовании предоставленных Покупателем персональных данных изложены в разделе</w:t>
      </w:r>
      <w:r w:rsidRPr="00F55974"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F55974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Политика в отношении обработки персональных данны</w:t>
      </w:r>
      <w:r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х пользователей интернет-магазина</w:t>
      </w:r>
      <w:r w:rsidRPr="002474E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2474E9"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www.hoffmann-group.ru</w:t>
      </w:r>
      <w:r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,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размещенном на с</w:t>
      </w:r>
      <w:r w:rsidRPr="00F55974">
        <w:rPr>
          <w:color w:val="000000" w:themeColor="text1"/>
          <w:sz w:val="28"/>
          <w:szCs w:val="28"/>
          <w:bdr w:val="none" w:sz="0" w:space="0" w:color="auto" w:frame="1"/>
        </w:rPr>
        <w:t xml:space="preserve">айте и являющемся неотъемлемой частью настоящего </w:t>
      </w:r>
      <w:r>
        <w:rPr>
          <w:color w:val="000000" w:themeColor="text1"/>
          <w:sz w:val="28"/>
          <w:szCs w:val="28"/>
          <w:bdr w:val="none" w:sz="0" w:space="0" w:color="auto" w:frame="1"/>
        </w:rPr>
        <w:t>Соглашения</w:t>
      </w:r>
      <w:r w:rsidRPr="00F55974">
        <w:rPr>
          <w:color w:val="000000" w:themeColor="text1"/>
          <w:sz w:val="28"/>
          <w:szCs w:val="28"/>
          <w:bdr w:val="none" w:sz="0" w:space="0" w:color="auto" w:frame="1"/>
        </w:rPr>
        <w:t xml:space="preserve">. </w:t>
      </w:r>
    </w:p>
    <w:p w14:paraId="4D624F1D" w14:textId="77777777" w:rsidR="00A60CF7" w:rsidRDefault="00A60CF7" w:rsidP="00A60CF7">
      <w:pPr>
        <w:spacing w:line="336" w:lineRule="atLeast"/>
        <w:rPr>
          <w:color w:val="000000" w:themeColor="text1"/>
          <w:sz w:val="28"/>
          <w:szCs w:val="28"/>
          <w:bdr w:val="none" w:sz="0" w:space="0" w:color="auto" w:frame="1"/>
        </w:rPr>
      </w:pPr>
      <w:r w:rsidRPr="00386ED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7. Оплата товара.</w:t>
      </w:r>
    </w:p>
    <w:p w14:paraId="4F125527" w14:textId="0FB52ECE" w:rsidR="00EF707B" w:rsidRDefault="00EF707B" w:rsidP="00A60CF7">
      <w:pPr>
        <w:spacing w:line="336" w:lineRule="atLeast"/>
        <w:jc w:val="both"/>
        <w:rPr>
          <w:sz w:val="28"/>
          <w:szCs w:val="28"/>
        </w:rPr>
      </w:pPr>
      <w:r w:rsidRPr="00EF707B">
        <w:rPr>
          <w:sz w:val="28"/>
          <w:szCs w:val="28"/>
          <w:bdr w:val="none" w:sz="0" w:space="0" w:color="auto" w:frame="1"/>
        </w:rPr>
        <w:t xml:space="preserve">7.1. Цены на Товары, которые могут быть заказаны Покупателем, указаны на Сайте в </w:t>
      </w:r>
      <w:r>
        <w:rPr>
          <w:sz w:val="28"/>
          <w:szCs w:val="28"/>
        </w:rPr>
        <w:t>условных единицах (у.е.), где 1 у.е. эквивалентна 1 Евро и включают в себя НДС. Оплата производится в рублях по курсу Центрального Банка Российской Федерации на основании заключенных между юридическими лицами договоров.</w:t>
      </w:r>
      <w:bookmarkStart w:id="2" w:name="_GoBack"/>
      <w:bookmarkEnd w:id="2"/>
    </w:p>
    <w:p w14:paraId="446C0F81" w14:textId="13D78B93" w:rsidR="00A60CF7" w:rsidRPr="002474E9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7</w:t>
      </w:r>
      <w:r w:rsidRPr="002474E9">
        <w:rPr>
          <w:color w:val="000000" w:themeColor="text1"/>
          <w:sz w:val="28"/>
          <w:szCs w:val="28"/>
          <w:bdr w:val="none" w:sz="0" w:space="0" w:color="auto" w:frame="1"/>
        </w:rPr>
        <w:t xml:space="preserve">.2. Цены на Товары, указанные на Сайте, могут быть изменены Продавцом в одностороннем порядке. В случае несогласия Покупателя с предложенными Продавцом ценами Покупатель вправе в одностороннем порядке отказаться от исполнения настоящего </w:t>
      </w:r>
      <w:r>
        <w:rPr>
          <w:color w:val="000000" w:themeColor="text1"/>
          <w:sz w:val="28"/>
          <w:szCs w:val="28"/>
          <w:bdr w:val="none" w:sz="0" w:space="0" w:color="auto" w:frame="1"/>
        </w:rPr>
        <w:t>Соглашения</w:t>
      </w:r>
      <w:r w:rsidRPr="002474E9">
        <w:rPr>
          <w:color w:val="000000" w:themeColor="text1"/>
          <w:sz w:val="28"/>
          <w:szCs w:val="28"/>
          <w:bdr w:val="none" w:sz="0" w:space="0" w:color="auto" w:frame="1"/>
        </w:rPr>
        <w:t xml:space="preserve"> (аннулировать Заказ). </w:t>
      </w:r>
    </w:p>
    <w:p w14:paraId="009BABAC" w14:textId="77777777" w:rsidR="00A60CF7" w:rsidRPr="002474E9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7</w:t>
      </w:r>
      <w:r w:rsidRPr="002474E9">
        <w:rPr>
          <w:color w:val="000000" w:themeColor="text1"/>
          <w:sz w:val="28"/>
          <w:szCs w:val="28"/>
          <w:bdr w:val="none" w:sz="0" w:space="0" w:color="auto" w:frame="1"/>
        </w:rPr>
        <w:t xml:space="preserve">.3. Цены на Товары,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указанные </w:t>
      </w:r>
      <w:r w:rsidRPr="002474E9">
        <w:rPr>
          <w:color w:val="000000" w:themeColor="text1"/>
          <w:sz w:val="28"/>
          <w:szCs w:val="28"/>
          <w:bdr w:val="none" w:sz="0" w:space="0" w:color="auto" w:frame="1"/>
        </w:rPr>
        <w:t xml:space="preserve">на момент </w:t>
      </w:r>
      <w:r>
        <w:rPr>
          <w:color w:val="000000" w:themeColor="text1"/>
          <w:sz w:val="28"/>
          <w:szCs w:val="28"/>
          <w:bdr w:val="none" w:sz="0" w:space="0" w:color="auto" w:frame="1"/>
        </w:rPr>
        <w:t>оформления Заказа</w:t>
      </w:r>
      <w:r w:rsidRPr="002474E9">
        <w:rPr>
          <w:color w:val="000000" w:themeColor="text1"/>
          <w:sz w:val="28"/>
          <w:szCs w:val="28"/>
          <w:bdr w:val="none" w:sz="0" w:space="0" w:color="auto" w:frame="1"/>
        </w:rPr>
        <w:t xml:space="preserve">, не могут быть изменены Продавцом в одностороннем порядке. </w:t>
      </w:r>
    </w:p>
    <w:p w14:paraId="6F1596DC" w14:textId="77777777" w:rsidR="00A60CF7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386ED4">
        <w:rPr>
          <w:color w:val="000000" w:themeColor="text1"/>
          <w:sz w:val="28"/>
          <w:szCs w:val="28"/>
          <w:bdr w:val="none" w:sz="0" w:space="0" w:color="auto" w:frame="1"/>
        </w:rPr>
        <w:t xml:space="preserve">7.3. Физическими лицами оплата производится за наличный (по кассовому чеку) </w:t>
      </w:r>
      <w:proofErr w:type="gramStart"/>
      <w:r w:rsidRPr="00386ED4">
        <w:rPr>
          <w:color w:val="000000" w:themeColor="text1"/>
          <w:sz w:val="28"/>
          <w:szCs w:val="28"/>
          <w:bdr w:val="none" w:sz="0" w:space="0" w:color="auto" w:frame="1"/>
        </w:rPr>
        <w:t>и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ли </w:t>
      </w:r>
      <w:r w:rsidRPr="00386ED4">
        <w:rPr>
          <w:color w:val="000000" w:themeColor="text1"/>
          <w:sz w:val="28"/>
          <w:szCs w:val="28"/>
          <w:bdr w:val="none" w:sz="0" w:space="0" w:color="auto" w:frame="1"/>
        </w:rPr>
        <w:t xml:space="preserve"> за</w:t>
      </w:r>
      <w:proofErr w:type="gramEnd"/>
      <w:r w:rsidRPr="00386ED4">
        <w:rPr>
          <w:color w:val="000000" w:themeColor="text1"/>
          <w:sz w:val="28"/>
          <w:szCs w:val="28"/>
          <w:bdr w:val="none" w:sz="0" w:space="0" w:color="auto" w:frame="1"/>
        </w:rPr>
        <w:t xml:space="preserve"> безналичный расчет (оплата через терминалы банковскими картами) </w:t>
      </w:r>
      <w:r>
        <w:rPr>
          <w:color w:val="000000" w:themeColor="text1"/>
          <w:sz w:val="28"/>
          <w:szCs w:val="28"/>
          <w:bdr w:val="none" w:sz="0" w:space="0" w:color="auto" w:frame="1"/>
        </w:rPr>
        <w:t>службе доставки</w:t>
      </w:r>
      <w:r w:rsidRPr="00386ED4">
        <w:rPr>
          <w:color w:val="000000" w:themeColor="text1"/>
          <w:sz w:val="28"/>
          <w:szCs w:val="28"/>
          <w:bdr w:val="none" w:sz="0" w:space="0" w:color="auto" w:frame="1"/>
        </w:rPr>
        <w:t>, или с помощью банковских карт при оформлении заказа на сайте Продавца путем перехода на защищенную страницу процессинговой системы.</w:t>
      </w:r>
    </w:p>
    <w:p w14:paraId="2A496AAA" w14:textId="77777777" w:rsidR="00A60CF7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386ED4">
        <w:rPr>
          <w:color w:val="000000" w:themeColor="text1"/>
          <w:sz w:val="28"/>
          <w:szCs w:val="28"/>
          <w:bdr w:val="none" w:sz="0" w:space="0" w:color="auto" w:frame="1"/>
        </w:rPr>
        <w:t>7.4. Юридическими лицами Оплата производится за безналичный расчет (на основании заключенного договора и выставленного счета)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или </w:t>
      </w:r>
      <w:r w:rsidRPr="00386ED4">
        <w:rPr>
          <w:color w:val="000000" w:themeColor="text1"/>
          <w:sz w:val="28"/>
          <w:szCs w:val="28"/>
          <w:bdr w:val="none" w:sz="0" w:space="0" w:color="auto" w:frame="1"/>
        </w:rPr>
        <w:t xml:space="preserve">с помощью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корпоративных </w:t>
      </w:r>
      <w:r w:rsidRPr="00386ED4">
        <w:rPr>
          <w:color w:val="000000" w:themeColor="text1"/>
          <w:sz w:val="28"/>
          <w:szCs w:val="28"/>
          <w:bdr w:val="none" w:sz="0" w:space="0" w:color="auto" w:frame="1"/>
        </w:rPr>
        <w:t>банковских карт при оформлении заказа на сайте Продавца путем перехода на защищенную страницу процессинговой системы.</w:t>
      </w:r>
    </w:p>
    <w:p w14:paraId="5D8DBA9F" w14:textId="77777777" w:rsidR="00A60CF7" w:rsidRPr="0041751B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386ED4">
        <w:rPr>
          <w:color w:val="000000" w:themeColor="text1"/>
          <w:sz w:val="28"/>
          <w:szCs w:val="28"/>
          <w:bdr w:val="none" w:sz="0" w:space="0" w:color="auto" w:frame="1"/>
        </w:rPr>
        <w:t xml:space="preserve">7.5. </w:t>
      </w:r>
      <w:r w:rsidRPr="0041751B">
        <w:rPr>
          <w:color w:val="000000" w:themeColor="text1"/>
          <w:sz w:val="28"/>
          <w:szCs w:val="28"/>
          <w:bdr w:val="none" w:sz="0" w:space="0" w:color="auto" w:frame="1"/>
        </w:rPr>
        <w:t xml:space="preserve">Моментом исполнения Покупателем обязательства по оплате заказанного Товара является момент зачисления денежных средств на расчетный счет Продавца. </w:t>
      </w:r>
    </w:p>
    <w:p w14:paraId="213D4ED0" w14:textId="77777777" w:rsidR="00A60CF7" w:rsidRPr="0041751B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7.6. </w:t>
      </w:r>
      <w:r w:rsidRPr="0041751B">
        <w:rPr>
          <w:color w:val="000000" w:themeColor="text1"/>
          <w:sz w:val="28"/>
          <w:szCs w:val="28"/>
          <w:bdr w:val="none" w:sz="0" w:space="0" w:color="auto" w:frame="1"/>
        </w:rPr>
        <w:t xml:space="preserve">Продавец оставляет за собой право предоставить кассовый чек в электронной форме покупателю на предоставленный адрес электронной почты в соответствии с пунктом 2 статьи 1.2 Федерального закона от 22.05.2003 N 54-ФЗ "О применении контрольно-кассовой техники при осуществлении расчетов в Российской Федерации" (далее— Федеральный закон N 54-ФЗ) При этом в соответствии с пунктом 4 статьи 1.2 Федерального закона N 54-ФЗ кассовый чек, полученный Покупателем в электронной форме и распечатанный им на бумажном носителе, приравнивается к кассовому чеку, отпечатанному контрольно-кассовой техникой на бумажном носителе. </w:t>
      </w:r>
    </w:p>
    <w:p w14:paraId="48054E5D" w14:textId="77777777" w:rsidR="00A60CF7" w:rsidRPr="0041751B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7.7. </w:t>
      </w:r>
      <w:r w:rsidRPr="0041751B">
        <w:rPr>
          <w:color w:val="000000" w:themeColor="text1"/>
          <w:sz w:val="28"/>
          <w:szCs w:val="28"/>
          <w:bdr w:val="none" w:sz="0" w:space="0" w:color="auto" w:frame="1"/>
        </w:rPr>
        <w:t xml:space="preserve">Особенности оплаты Товара с использованием банковской карты: </w:t>
      </w:r>
    </w:p>
    <w:p w14:paraId="0E9C2699" w14:textId="77777777" w:rsidR="00A60CF7" w:rsidRPr="0041751B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7.7.1. </w:t>
      </w:r>
      <w:r w:rsidRPr="0041751B">
        <w:rPr>
          <w:color w:val="000000" w:themeColor="text1"/>
          <w:sz w:val="28"/>
          <w:szCs w:val="28"/>
          <w:bdr w:val="none" w:sz="0" w:space="0" w:color="auto" w:frame="1"/>
        </w:rPr>
        <w:t xml:space="preserve">В соответствии с Положением об эмиссии платежных карт и об операциях, совершаемых с их использованием, утвержденным Банком России 24.12.2004 № 266-П, операции с использованием банковской карты совершаются ее держателем либо надлежащим образом уполномоченным (путем выдачи доверенности) им лицом. </w:t>
      </w:r>
    </w:p>
    <w:p w14:paraId="178162C6" w14:textId="77777777" w:rsidR="00A60CF7" w:rsidRPr="0041751B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7.7.2. </w:t>
      </w:r>
      <w:r w:rsidRPr="0041751B">
        <w:rPr>
          <w:color w:val="000000" w:themeColor="text1"/>
          <w:sz w:val="28"/>
          <w:szCs w:val="28"/>
          <w:bdr w:val="none" w:sz="0" w:space="0" w:color="auto" w:frame="1"/>
        </w:rPr>
        <w:t xml:space="preserve">Авторизация операций с использованием банковской карты осуществляется банком. Если у банка есть основания полагать, что операция носит мошеннический характер, то банк вправе отказать в осуществлении данной операции. Мошеннические операции с банковскими картами подпадают под действие статьи 159 УК РФ. </w:t>
      </w:r>
    </w:p>
    <w:p w14:paraId="59B6F954" w14:textId="77777777" w:rsidR="00A60CF7" w:rsidRPr="0041751B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7.7.3. </w:t>
      </w:r>
      <w:r w:rsidRPr="0041751B">
        <w:rPr>
          <w:color w:val="000000" w:themeColor="text1"/>
          <w:sz w:val="28"/>
          <w:szCs w:val="28"/>
          <w:bdr w:val="none" w:sz="0" w:space="0" w:color="auto" w:frame="1"/>
        </w:rPr>
        <w:t xml:space="preserve">Во избежание случаев различного рода неправомерного использования банковских карт, все Заказы, оформленные на Сайте, оплата по которым осуществляется с использованием банковской карты, проверяются Продавцом. При наличии подозрений неправомерного использования банковской карты Продавец оставляет за собой право без объяснения причины отказаться от исполнения настоящего Договора (аннулировать Заказ) и вернуть уплаченную сумму на банковскую карту, с которой производился платеж. </w:t>
      </w:r>
    </w:p>
    <w:p w14:paraId="5B87FC95" w14:textId="77777777" w:rsidR="00A60CF7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7.8</w:t>
      </w:r>
      <w:r w:rsidRPr="00386ED4">
        <w:rPr>
          <w:color w:val="000000" w:themeColor="text1"/>
          <w:sz w:val="28"/>
          <w:szCs w:val="28"/>
          <w:bdr w:val="none" w:sz="0" w:space="0" w:color="auto" w:frame="1"/>
        </w:rPr>
        <w:t>. Продавец вправе предоставлять скидки на Товары и устанавливать программу бонусов. Виды скидок, бонусов, порядок и условия начисления определяются Продавцом самостоятельно.</w:t>
      </w:r>
    </w:p>
    <w:p w14:paraId="0AF1BDA5" w14:textId="77777777" w:rsidR="00A60CF7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386ED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8. Возврат товара.</w:t>
      </w:r>
    </w:p>
    <w:p w14:paraId="77050A6D" w14:textId="77777777" w:rsidR="00A60CF7" w:rsidRPr="00346A26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386ED4">
        <w:rPr>
          <w:color w:val="000000" w:themeColor="text1"/>
          <w:sz w:val="28"/>
          <w:szCs w:val="28"/>
          <w:bdr w:val="none" w:sz="0" w:space="0" w:color="auto" w:frame="1"/>
        </w:rPr>
        <w:t xml:space="preserve">8.1. </w:t>
      </w:r>
      <w:r w:rsidRPr="0041751B">
        <w:rPr>
          <w:color w:val="000000" w:themeColor="text1"/>
          <w:sz w:val="28"/>
          <w:szCs w:val="28"/>
          <w:bdr w:val="none" w:sz="0" w:space="0" w:color="auto" w:frame="1"/>
        </w:rPr>
        <w:t>Покупатель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, если он является физическим лицом, </w:t>
      </w:r>
      <w:r w:rsidRPr="0041751B">
        <w:rPr>
          <w:color w:val="000000" w:themeColor="text1"/>
          <w:sz w:val="28"/>
          <w:szCs w:val="28"/>
          <w:bdr w:val="none" w:sz="0" w:space="0" w:color="auto" w:frame="1"/>
        </w:rPr>
        <w:t xml:space="preserve">вправе отказаться (возвратить Продавцу) от заказанного Товара надлежащего качества в любое время до его передачи, а после передачи Товара — в течение 7 (семи) дней. При этом если такой Товар оплачен Покупатель вправе потребовать от Продавца возврата уплаченной суммы за вычетом понесенных Продавцом расходов на доставку. Возврат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доставленного качественного </w:t>
      </w:r>
      <w:r w:rsidRPr="0041751B">
        <w:rPr>
          <w:color w:val="000000" w:themeColor="text1"/>
          <w:sz w:val="28"/>
          <w:szCs w:val="28"/>
          <w:bdr w:val="none" w:sz="0" w:space="0" w:color="auto" w:frame="1"/>
        </w:rPr>
        <w:t>Товара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возможен</w:t>
      </w:r>
      <w:r w:rsidRPr="0041751B">
        <w:rPr>
          <w:color w:val="000000" w:themeColor="text1"/>
          <w:sz w:val="28"/>
          <w:szCs w:val="28"/>
          <w:bdr w:val="none" w:sz="0" w:space="0" w:color="auto" w:frame="1"/>
        </w:rPr>
        <w:t xml:space="preserve">, если указанный Товар не был в употреблении, сохранены его товарный вид, потребительские свойства, пломбы, фабричные ярлыки, этикетки, упаковка, а также при наличии документа, </w:t>
      </w:r>
      <w:r w:rsidRPr="0041751B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подтверждающего факт и условия покупки Товара. </w:t>
      </w:r>
      <w:r w:rsidRPr="00346A26">
        <w:rPr>
          <w:color w:val="000000" w:themeColor="text1"/>
          <w:sz w:val="28"/>
          <w:szCs w:val="28"/>
          <w:bdr w:val="none" w:sz="0" w:space="0" w:color="auto" w:frame="1"/>
        </w:rPr>
        <w:t xml:space="preserve">При отказе Покупателя от оплаченного Товара надлежащего качества Продавец возвращает Покупателю уплаченную стоимость возвращенного Товара, за исключением расходов Продавца на доставку, не позднее чем через 10 (десять) рабочих дней с даты получения от Покупателя письменного заявления и Товара. </w:t>
      </w:r>
    </w:p>
    <w:p w14:paraId="176DED3D" w14:textId="77777777" w:rsidR="00A60CF7" w:rsidRPr="0041751B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8</w:t>
      </w:r>
      <w:r w:rsidRPr="0041751B">
        <w:rPr>
          <w:color w:val="000000" w:themeColor="text1"/>
          <w:sz w:val="28"/>
          <w:szCs w:val="28"/>
          <w:bdr w:val="none" w:sz="0" w:space="0" w:color="auto" w:frame="1"/>
        </w:rPr>
        <w:t>.2. Покупатель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, если он является юридическим лицом, </w:t>
      </w:r>
      <w:r w:rsidRPr="0041751B">
        <w:rPr>
          <w:color w:val="000000" w:themeColor="text1"/>
          <w:sz w:val="28"/>
          <w:szCs w:val="28"/>
          <w:bdr w:val="none" w:sz="0" w:space="0" w:color="auto" w:frame="1"/>
        </w:rPr>
        <w:t xml:space="preserve">не вправе отказаться от Товара надлежащего качества. </w:t>
      </w:r>
    </w:p>
    <w:p w14:paraId="6F32F787" w14:textId="77777777" w:rsidR="00A60CF7" w:rsidRPr="0041751B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8.3</w:t>
      </w:r>
      <w:r w:rsidRPr="0041751B">
        <w:rPr>
          <w:color w:val="000000" w:themeColor="text1"/>
          <w:sz w:val="28"/>
          <w:szCs w:val="28"/>
          <w:bdr w:val="none" w:sz="0" w:space="0" w:color="auto" w:frame="1"/>
        </w:rPr>
        <w:t xml:space="preserve">. Покупатель после передачи ему Товара не вправе отказаться (возвратить Продавцу) от Товара надлежащего качества, включенного в Перечень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комплектации, утвержденный Постановлением Правительства Р Ф от 19.01.1998 № 55. </w:t>
      </w:r>
    </w:p>
    <w:p w14:paraId="114EE2FE" w14:textId="77777777" w:rsidR="00A60CF7" w:rsidRPr="0041751B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8.4. </w:t>
      </w:r>
      <w:r w:rsidRPr="0041751B">
        <w:rPr>
          <w:color w:val="000000" w:themeColor="text1"/>
          <w:sz w:val="28"/>
          <w:szCs w:val="28"/>
          <w:bdr w:val="none" w:sz="0" w:space="0" w:color="auto" w:frame="1"/>
        </w:rPr>
        <w:t xml:space="preserve">В случае обнаружения несоответствий и/или недостатков доставленного Товара Заказу, Покупатель вправе отказаться от его принятия в момент доставки или вернуть такой Товар Продавцу в сроки, установленные Правилами продажи товаров дистанционным способом, утвержденными Постановлением Правительства Р Ф от 27.09.2007 № 612, и потребовать возврата уплаченной за непринятый/возвращенный Товар денежной суммы. </w:t>
      </w:r>
    </w:p>
    <w:p w14:paraId="1A66E1F3" w14:textId="77777777" w:rsidR="00A60CF7" w:rsidRPr="00346A26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346A26">
        <w:rPr>
          <w:color w:val="000000" w:themeColor="text1"/>
          <w:sz w:val="28"/>
          <w:szCs w:val="28"/>
          <w:bdr w:val="none" w:sz="0" w:space="0" w:color="auto" w:frame="1"/>
        </w:rPr>
        <w:t>При обнаружении в Товаре какого-либо недостатка Продавец вправе потребовать у Покупателя предоставить фото</w:t>
      </w:r>
      <w:r>
        <w:rPr>
          <w:color w:val="000000" w:themeColor="text1"/>
          <w:sz w:val="28"/>
          <w:szCs w:val="28"/>
          <w:bdr w:val="none" w:sz="0" w:space="0" w:color="auto" w:frame="1"/>
        </w:rPr>
        <w:t>графии</w:t>
      </w:r>
      <w:r w:rsidRPr="00346A26">
        <w:rPr>
          <w:color w:val="000000" w:themeColor="text1"/>
          <w:sz w:val="28"/>
          <w:szCs w:val="28"/>
          <w:bdr w:val="none" w:sz="0" w:space="0" w:color="auto" w:frame="1"/>
        </w:rPr>
        <w:t>: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46A26">
        <w:rPr>
          <w:color w:val="000000" w:themeColor="text1"/>
          <w:sz w:val="28"/>
          <w:szCs w:val="28"/>
          <w:bdr w:val="none" w:sz="0" w:space="0" w:color="auto" w:frame="1"/>
        </w:rPr>
        <w:t>Товара;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46A26">
        <w:rPr>
          <w:color w:val="000000" w:themeColor="text1"/>
          <w:sz w:val="28"/>
          <w:szCs w:val="28"/>
          <w:bdr w:val="none" w:sz="0" w:space="0" w:color="auto" w:frame="1"/>
        </w:rPr>
        <w:t>заявленного дефекта;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46A26">
        <w:rPr>
          <w:color w:val="000000" w:themeColor="text1"/>
          <w:sz w:val="28"/>
          <w:szCs w:val="28"/>
          <w:bdr w:val="none" w:sz="0" w:space="0" w:color="auto" w:frame="1"/>
        </w:rPr>
        <w:t>упаковки;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46A26">
        <w:rPr>
          <w:color w:val="000000" w:themeColor="text1"/>
          <w:sz w:val="28"/>
          <w:szCs w:val="28"/>
          <w:bdr w:val="none" w:sz="0" w:space="0" w:color="auto" w:frame="1"/>
        </w:rPr>
        <w:t>шильдика производителя.</w:t>
      </w:r>
    </w:p>
    <w:p w14:paraId="77F6D92D" w14:textId="77777777" w:rsidR="00A60CF7" w:rsidRPr="0041751B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8.5. </w:t>
      </w:r>
      <w:r w:rsidRPr="0041751B">
        <w:rPr>
          <w:color w:val="000000" w:themeColor="text1"/>
          <w:sz w:val="28"/>
          <w:szCs w:val="28"/>
          <w:bdr w:val="none" w:sz="0" w:space="0" w:color="auto" w:frame="1"/>
        </w:rPr>
        <w:t xml:space="preserve">Продавец устанавливает на реализуемые по настоящему Договору Товары гарантийный срок: </w:t>
      </w:r>
      <w:r>
        <w:rPr>
          <w:color w:val="000000" w:themeColor="text1"/>
          <w:sz w:val="28"/>
          <w:szCs w:val="28"/>
          <w:bdr w:val="none" w:sz="0" w:space="0" w:color="auto" w:frame="1"/>
        </w:rPr>
        <w:t>12 месяцев с момента получения Товара.</w:t>
      </w:r>
    </w:p>
    <w:p w14:paraId="53F69280" w14:textId="77777777" w:rsidR="00A60CF7" w:rsidRPr="0041751B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8.6. </w:t>
      </w:r>
      <w:r w:rsidRPr="0041751B">
        <w:rPr>
          <w:color w:val="000000" w:themeColor="text1"/>
          <w:sz w:val="28"/>
          <w:szCs w:val="28"/>
          <w:bdr w:val="none" w:sz="0" w:space="0" w:color="auto" w:frame="1"/>
        </w:rPr>
        <w:t xml:space="preserve">В случае обнаружения Покупателем при принятии Товара, не соответствующего Заказу по ассортименту, количеству, комплектации, Покупатель вправе по своему выбору: принять Товары, соответствующие условию Заказа, и отказаться от остальных Товаров; принять и оплатить все доставленные Товары либо потребовать замены Товаров, не соответствующих Заказу, на Товары, предусмотренные Заказом. </w:t>
      </w:r>
    </w:p>
    <w:p w14:paraId="355F1BC8" w14:textId="77777777" w:rsidR="00A60CF7" w:rsidRPr="0041751B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8.7</w:t>
      </w:r>
      <w:r w:rsidRPr="0041751B">
        <w:rPr>
          <w:color w:val="000000" w:themeColor="text1"/>
          <w:sz w:val="28"/>
          <w:szCs w:val="28"/>
          <w:bdr w:val="none" w:sz="0" w:space="0" w:color="auto" w:frame="1"/>
        </w:rPr>
        <w:t xml:space="preserve">. Покупатель несет ответственность за несоблюдение предоставленных изготовителем или Продавцом рекомендаций по использованию Товаров и возникшие в связи с таким несоблюдением недостатки приобретенных Товаров. </w:t>
      </w:r>
    </w:p>
    <w:p w14:paraId="1CB994FC" w14:textId="77777777" w:rsidR="00A60CF7" w:rsidRPr="0041751B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8.8. </w:t>
      </w:r>
      <w:r w:rsidRPr="0041751B">
        <w:rPr>
          <w:color w:val="000000" w:themeColor="text1"/>
          <w:sz w:val="28"/>
          <w:szCs w:val="28"/>
          <w:bdr w:val="none" w:sz="0" w:space="0" w:color="auto" w:frame="1"/>
        </w:rPr>
        <w:t xml:space="preserve">Если товар приобретён с дополнительной скидкой по причине брака изделия — данный товар обмену и возврату не подлежит. </w:t>
      </w:r>
    </w:p>
    <w:p w14:paraId="16954C69" w14:textId="77777777" w:rsidR="00A60CF7" w:rsidRPr="00386ED4" w:rsidRDefault="00A60CF7" w:rsidP="00A60CF7">
      <w:pPr>
        <w:spacing w:line="336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8.9</w:t>
      </w:r>
      <w:r w:rsidRPr="00386ED4">
        <w:rPr>
          <w:color w:val="000000" w:themeColor="text1"/>
          <w:sz w:val="28"/>
          <w:szCs w:val="28"/>
          <w:bdr w:val="none" w:sz="0" w:space="0" w:color="auto" w:frame="1"/>
        </w:rPr>
        <w:t>. Если у Покупателя возникли сложности с приобретенным у Продавца Товаром, он может обратиться в отдел по работе с клиентами Интернет-магазина по указанным адресам электронной почты и телефонам. Туда же предоставляются фотоматериалы с обнаруженными недостатками.</w:t>
      </w:r>
    </w:p>
    <w:p w14:paraId="78A108D8" w14:textId="77777777" w:rsidR="00A60CF7" w:rsidRPr="00346A26" w:rsidRDefault="00A60CF7" w:rsidP="00A60CF7">
      <w:pPr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346A26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8.10. Возврат денежных средств Покупателю производится после осмотра и приемки Товара сервисным центром Продавца либо Розничным магазином, при условии заполнения Покупателем соответствующего заявления.</w:t>
      </w:r>
    </w:p>
    <w:p w14:paraId="54DD4938" w14:textId="77777777" w:rsidR="00A60CF7" w:rsidRPr="00346A26" w:rsidRDefault="00A60CF7" w:rsidP="00A60CF7">
      <w:pPr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346A26">
        <w:rPr>
          <w:color w:val="000000" w:themeColor="text1"/>
          <w:sz w:val="28"/>
          <w:szCs w:val="28"/>
          <w:bdr w:val="none" w:sz="0" w:space="0" w:color="auto" w:frame="1"/>
        </w:rPr>
        <w:t>8.11. Возврат денежных средств Покупателю производится в соответствии с действующим законодательством РФ.</w:t>
      </w:r>
    </w:p>
    <w:p w14:paraId="484EC1D5" w14:textId="77777777" w:rsidR="00A60CF7" w:rsidRPr="00346A26" w:rsidRDefault="00A60CF7" w:rsidP="00A60CF7">
      <w:pPr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9</w:t>
      </w:r>
      <w:r w:rsidRPr="00346A26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. Интеллектуальная собственность</w:t>
      </w:r>
    </w:p>
    <w:p w14:paraId="106EF614" w14:textId="77777777" w:rsidR="00A60CF7" w:rsidRPr="00346A26" w:rsidRDefault="00A60CF7" w:rsidP="00A60CF7">
      <w:pPr>
        <w:jc w:val="both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9.1. </w:t>
      </w:r>
      <w:r w:rsidRPr="00346A26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Покупатель согласен с тем, что исключительные права на результаты интеллектуальной деятельности и средства индивидуализации (изображения, рисунки, чертежи, графические элементы, логотипы, слоганы, товарные знаки и т. д.), содержащиеся в представленной на Сайте информации, материалах, Товарах, в том числе фотографиях, изображениях, принадлежат Продавцу и/или иным партнерам Продавца. </w:t>
      </w:r>
    </w:p>
    <w:p w14:paraId="0BE30DBF" w14:textId="77777777" w:rsidR="00A60CF7" w:rsidRDefault="00A60CF7" w:rsidP="00A60CF7">
      <w:pPr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346A26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10. Прочие условия</w:t>
      </w:r>
    </w:p>
    <w:p w14:paraId="20931FDF" w14:textId="77777777" w:rsidR="00A60CF7" w:rsidRDefault="00A60CF7" w:rsidP="00A60CF7">
      <w:pPr>
        <w:jc w:val="both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F1113F">
        <w:rPr>
          <w:bCs/>
          <w:color w:val="000000" w:themeColor="text1"/>
          <w:sz w:val="28"/>
          <w:szCs w:val="28"/>
          <w:bdr w:val="none" w:sz="0" w:space="0" w:color="auto" w:frame="1"/>
        </w:rPr>
        <w:t>10.1.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46A26">
        <w:rPr>
          <w:bCs/>
          <w:color w:val="000000" w:themeColor="text1"/>
          <w:sz w:val="28"/>
          <w:szCs w:val="28"/>
          <w:bdr w:val="none" w:sz="0" w:space="0" w:color="auto" w:frame="1"/>
        </w:rPr>
        <w:t>Настоящим Покупатель выражает свое согласие</w:t>
      </w:r>
      <w:r w:rsidRPr="0053694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соблюдать все правовые нормы, содержащиеся в законодательстве РФ, ЕС и США, включая действующие санкционные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3694C">
        <w:rPr>
          <w:bCs/>
          <w:color w:val="000000" w:themeColor="text1"/>
          <w:sz w:val="28"/>
          <w:szCs w:val="28"/>
          <w:bdr w:val="none" w:sz="0" w:space="0" w:color="auto" w:frame="1"/>
        </w:rPr>
        <w:t>списки и положения, касающиеся эмбарго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.</w:t>
      </w:r>
    </w:p>
    <w:p w14:paraId="473A6C6D" w14:textId="77777777" w:rsidR="00A60CF7" w:rsidRDefault="00A60CF7" w:rsidP="00A60CF7">
      <w:pPr>
        <w:jc w:val="both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10.2. </w:t>
      </w:r>
      <w:r w:rsidRPr="00346A26">
        <w:rPr>
          <w:bCs/>
          <w:color w:val="000000" w:themeColor="text1"/>
          <w:sz w:val="28"/>
          <w:szCs w:val="28"/>
          <w:bdr w:val="none" w:sz="0" w:space="0" w:color="auto" w:frame="1"/>
        </w:rPr>
        <w:t>Настоящим Покупатель выражает свое согласие на то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53694C">
        <w:rPr>
          <w:bCs/>
          <w:color w:val="000000" w:themeColor="text1"/>
          <w:sz w:val="28"/>
          <w:szCs w:val="28"/>
          <w:bdr w:val="none" w:sz="0" w:space="0" w:color="auto" w:frame="1"/>
        </w:rPr>
        <w:t>что товары не будут перепродаваться в целях проектирования, разработки или изготовления любого оружия, ракетных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3694C">
        <w:rPr>
          <w:bCs/>
          <w:color w:val="000000" w:themeColor="text1"/>
          <w:sz w:val="28"/>
          <w:szCs w:val="28"/>
          <w:bdr w:val="none" w:sz="0" w:space="0" w:color="auto" w:frame="1"/>
        </w:rPr>
        <w:t>технологий или взрывных устройств (которые могут каким-либо образом считаться химическими, биологическими или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3694C">
        <w:rPr>
          <w:bCs/>
          <w:color w:val="000000" w:themeColor="text1"/>
          <w:sz w:val="28"/>
          <w:szCs w:val="28"/>
          <w:bdr w:val="none" w:sz="0" w:space="0" w:color="auto" w:frame="1"/>
        </w:rPr>
        <w:t>ядерными)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.</w:t>
      </w:r>
    </w:p>
    <w:p w14:paraId="275E7734" w14:textId="77777777" w:rsidR="00A60CF7" w:rsidRDefault="00A60CF7" w:rsidP="00A60CF7">
      <w:pPr>
        <w:jc w:val="both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10.3. </w:t>
      </w:r>
      <w:r w:rsidRPr="00346A26">
        <w:rPr>
          <w:bCs/>
          <w:color w:val="000000" w:themeColor="text1"/>
          <w:sz w:val="28"/>
          <w:szCs w:val="28"/>
          <w:bdr w:val="none" w:sz="0" w:space="0" w:color="auto" w:frame="1"/>
        </w:rPr>
        <w:t>Настоящим Покупатель выражает свое согласие на то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53694C">
        <w:rPr>
          <w:bCs/>
          <w:color w:val="000000" w:themeColor="text1"/>
          <w:sz w:val="28"/>
          <w:szCs w:val="28"/>
          <w:bdr w:val="none" w:sz="0" w:space="0" w:color="auto" w:frame="1"/>
        </w:rPr>
        <w:t>что товары не будут перепродаваться в случае, если точно известно или предполагается, что они предназначаются для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3694C">
        <w:rPr>
          <w:bCs/>
          <w:color w:val="000000" w:themeColor="text1"/>
          <w:sz w:val="28"/>
          <w:szCs w:val="28"/>
          <w:bdr w:val="none" w:sz="0" w:space="0" w:color="auto" w:frame="1"/>
        </w:rPr>
        <w:t>вышеуказанного применения или для военного/оборонного сектора, разведывательной службы или сферы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3694C">
        <w:rPr>
          <w:bCs/>
          <w:color w:val="000000" w:themeColor="text1"/>
          <w:sz w:val="28"/>
          <w:szCs w:val="28"/>
          <w:bdr w:val="none" w:sz="0" w:space="0" w:color="auto" w:frame="1"/>
        </w:rPr>
        <w:t>информационной безопасности Российского правительства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.</w:t>
      </w:r>
    </w:p>
    <w:p w14:paraId="6E0FC50D" w14:textId="77777777" w:rsidR="00A60CF7" w:rsidRPr="00F1113F" w:rsidRDefault="00A60CF7" w:rsidP="00A60CF7">
      <w:pPr>
        <w:jc w:val="both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10.4. </w:t>
      </w:r>
      <w:r w:rsidRPr="00346A26">
        <w:rPr>
          <w:bCs/>
          <w:color w:val="000000" w:themeColor="text1"/>
          <w:sz w:val="28"/>
          <w:szCs w:val="28"/>
          <w:bdr w:val="none" w:sz="0" w:space="0" w:color="auto" w:frame="1"/>
        </w:rPr>
        <w:t>Настоящим Покупатель выражает свое согласие на то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53694C">
        <w:rPr>
          <w:bCs/>
          <w:color w:val="000000" w:themeColor="text1"/>
          <w:sz w:val="28"/>
          <w:szCs w:val="28"/>
          <w:bdr w:val="none" w:sz="0" w:space="0" w:color="auto" w:frame="1"/>
        </w:rPr>
        <w:t>что товары не будут перепродаваться в случае, если точно известно или предполагается, что они предназначаются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3694C">
        <w:rPr>
          <w:bCs/>
          <w:color w:val="000000" w:themeColor="text1"/>
          <w:sz w:val="28"/>
          <w:szCs w:val="28"/>
          <w:bdr w:val="none" w:sz="0" w:space="0" w:color="auto" w:frame="1"/>
        </w:rPr>
        <w:t>для конечного применения на Кубе, в Иране, Северной Корее, Сирии или в Крыму/Севастополе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.</w:t>
      </w:r>
    </w:p>
    <w:p w14:paraId="6E0788A5" w14:textId="77777777" w:rsidR="00A60CF7" w:rsidRPr="00346A26" w:rsidRDefault="00A60CF7" w:rsidP="00A60CF7">
      <w:pPr>
        <w:jc w:val="both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10</w:t>
      </w:r>
      <w:r w:rsidRPr="00346A26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.1. Настоящим Покупатель выражает свое согласие на то, что Продавец вправе переуступать либо каким-либо иным способом передавать свои права и обязанности по настоящему 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Соглашению</w:t>
      </w:r>
      <w:r w:rsidRPr="00346A26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, любому третьему лицу. </w:t>
      </w:r>
    </w:p>
    <w:p w14:paraId="321204C6" w14:textId="77777777" w:rsidR="00A60CF7" w:rsidRPr="00346A26" w:rsidRDefault="00A60CF7" w:rsidP="00A60CF7">
      <w:pPr>
        <w:jc w:val="both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10</w:t>
      </w:r>
      <w:r w:rsidRPr="00346A26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.2. Настоящим Покупатель выражает свое согласие на получение от Продавца любым из указанных Покупателем при оформлении Заказа способом маркетинговых и/или рекламных материалов, направленных на продвижение Товаров, в том числе предполагающих вложение в Заказы. Отказаться от получения указанных маркетинговых и/или рекламных материалов Покупатель имеет право в любое время путем направления Продавцу сообщения по указанному на Сайте адресу электронной почты Продавца. </w:t>
      </w:r>
    </w:p>
    <w:p w14:paraId="784DE9E1" w14:textId="77777777" w:rsidR="00A60CF7" w:rsidRPr="00346A26" w:rsidRDefault="00A60CF7" w:rsidP="00A60CF7">
      <w:pPr>
        <w:jc w:val="both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10</w:t>
      </w:r>
      <w:r w:rsidRPr="00346A26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.3. Под рабочими днями в целях настоящего 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Соглашения</w:t>
      </w:r>
      <w:r w:rsidRPr="00346A26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понимаются рабочие дни исходя из пятидневной рабочей недели, кроме установленных законодательством выходных и нерабочих праздничных дней. </w:t>
      </w:r>
    </w:p>
    <w:p w14:paraId="601267A7" w14:textId="77777777" w:rsidR="00A60CF7" w:rsidRPr="00346A26" w:rsidRDefault="00A60CF7" w:rsidP="00A60CF7">
      <w:pPr>
        <w:jc w:val="both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10</w:t>
      </w:r>
      <w:r w:rsidRPr="00346A26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.4. Во всем, что прямо не предусмотрено настоящим 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Соглашением</w:t>
      </w:r>
      <w:r w:rsidRPr="00346A26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, Стороны руководствуются действующим законодательством Российской Федерации. Признание судом недействительности какого-либо положения настоящего Договора не влечет за собой недействительность остальных положений. </w:t>
      </w:r>
    </w:p>
    <w:p w14:paraId="3D1F68E1" w14:textId="77777777" w:rsidR="00A60CF7" w:rsidRPr="00346A26" w:rsidRDefault="00A60CF7" w:rsidP="00A60CF7">
      <w:pPr>
        <w:jc w:val="both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10</w:t>
      </w:r>
      <w:r w:rsidRPr="00346A26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.5. За неисполнение или за ненадлежащее исполнение обязательств по настоящему 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Соглашению</w:t>
      </w:r>
      <w:r w:rsidRPr="00346A26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Стороны несут ответственность в соответствии с действующим законодательством Российской Федерации. </w:t>
      </w:r>
    </w:p>
    <w:p w14:paraId="79075933" w14:textId="77777777" w:rsidR="00A60CF7" w:rsidRPr="00346A26" w:rsidRDefault="00A60CF7" w:rsidP="00A60CF7">
      <w:pPr>
        <w:jc w:val="both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10</w:t>
      </w:r>
      <w:r w:rsidRPr="00346A26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.6. В случае возникновения между Продавцом и Покупателем любых споров или разногласий, связанных с настоящим </w:t>
      </w:r>
      <w:proofErr w:type="spellStart"/>
      <w:r>
        <w:rPr>
          <w:bCs/>
          <w:color w:val="000000" w:themeColor="text1"/>
          <w:sz w:val="28"/>
          <w:szCs w:val="28"/>
          <w:bdr w:val="none" w:sz="0" w:space="0" w:color="auto" w:frame="1"/>
        </w:rPr>
        <w:t>Согашением</w:t>
      </w:r>
      <w:proofErr w:type="spellEnd"/>
      <w:r w:rsidRPr="00346A26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или выполнением либо невыполнением любой Стороной обязательств по 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Соглашению</w:t>
      </w:r>
      <w:r w:rsidRPr="00346A26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, Стороны приложат все усилия для их дружественного разрешения путем переговоров. Если споры не могут быть разрешены путем переговоров, спорные вопросы передаются на рассмотрение суда в порядке, установленном действующим законодательством Российской Федерации. </w:t>
      </w:r>
    </w:p>
    <w:p w14:paraId="29F5F516" w14:textId="77777777" w:rsidR="00A60CF7" w:rsidRPr="00346A26" w:rsidRDefault="00A60CF7" w:rsidP="00A60CF7">
      <w:pPr>
        <w:jc w:val="both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5BC814B2" w14:textId="77777777" w:rsidR="00A60CF7" w:rsidRPr="00346A26" w:rsidRDefault="00A60CF7" w:rsidP="00A60CF7">
      <w:pPr>
        <w:jc w:val="both"/>
        <w:rPr>
          <w:color w:val="000000" w:themeColor="text1"/>
          <w:sz w:val="28"/>
          <w:szCs w:val="28"/>
        </w:rPr>
      </w:pPr>
    </w:p>
    <w:p w14:paraId="25CEEA59" w14:textId="77777777" w:rsidR="00A60CF7" w:rsidRPr="00346A26" w:rsidRDefault="00A60CF7" w:rsidP="00A60CF7">
      <w:pPr>
        <w:jc w:val="both"/>
        <w:rPr>
          <w:color w:val="000000" w:themeColor="text1"/>
          <w:sz w:val="28"/>
          <w:szCs w:val="28"/>
        </w:rPr>
      </w:pPr>
    </w:p>
    <w:p w14:paraId="0E013193" w14:textId="77777777" w:rsidR="00A60CF7" w:rsidRPr="007367D4" w:rsidRDefault="00A60CF7" w:rsidP="00713D60">
      <w:pPr>
        <w:pStyle w:val="a6"/>
        <w:rPr>
          <w:rStyle w:val="ac"/>
        </w:rPr>
      </w:pPr>
    </w:p>
    <w:p w14:paraId="5ED794B0" w14:textId="77777777" w:rsidR="00272BDB" w:rsidRDefault="00272BDB" w:rsidP="00713D60">
      <w:pPr>
        <w:pStyle w:val="a6"/>
      </w:pPr>
    </w:p>
    <w:p w14:paraId="0F701E4C" w14:textId="77777777" w:rsidR="00FF7364" w:rsidRPr="00A76BAC" w:rsidRDefault="00FF7364" w:rsidP="00A76BAC">
      <w:pPr>
        <w:pStyle w:val="a6"/>
        <w:rPr>
          <w:sz w:val="22"/>
          <w:szCs w:val="22"/>
        </w:rPr>
      </w:pPr>
    </w:p>
    <w:sectPr w:rsidR="00FF7364" w:rsidRPr="00A76BAC" w:rsidSect="00C123A0">
      <w:headerReference w:type="default" r:id="rId7"/>
      <w:footerReference w:type="default" r:id="rId8"/>
      <w:pgSz w:w="11906" w:h="16838" w:code="9"/>
      <w:pgMar w:top="1134" w:right="851" w:bottom="28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4D456" w14:textId="77777777" w:rsidR="00A61753" w:rsidRDefault="00A61753">
      <w:r>
        <w:separator/>
      </w:r>
    </w:p>
  </w:endnote>
  <w:endnote w:type="continuationSeparator" w:id="0">
    <w:p w14:paraId="77BD6422" w14:textId="77777777" w:rsidR="00A61753" w:rsidRDefault="00A6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FB34B" w14:textId="77777777" w:rsidR="00C123A0" w:rsidRDefault="00C123A0" w:rsidP="00975563">
    <w:pPr>
      <w:jc w:val="right"/>
      <w:outlineLvl w:val="0"/>
      <w:rPr>
        <w:rFonts w:ascii="Arial Narrow" w:hAnsi="Arial Narrow"/>
      </w:rPr>
    </w:pPr>
    <w:r w:rsidRPr="00E431BE">
      <w:rPr>
        <w:rFonts w:ascii="Arial Narrow" w:hAnsi="Arial Narrow"/>
      </w:rPr>
      <w:t>Ведущий комплексный поставщик профессионального инструмента</w:t>
    </w:r>
  </w:p>
  <w:p w14:paraId="3E0DF9E5" w14:textId="77777777" w:rsidR="00C123A0" w:rsidRDefault="00D35146" w:rsidP="00975563">
    <w:pPr>
      <w:jc w:val="right"/>
      <w:rPr>
        <w:rFonts w:ascii="Arial Narrow" w:hAnsi="Arial Narrow"/>
      </w:rPr>
    </w:pPr>
    <w:r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863AE9" wp14:editId="308EDDFA">
              <wp:simplePos x="0" y="0"/>
              <wp:positionH relativeFrom="column">
                <wp:posOffset>0</wp:posOffset>
              </wp:positionH>
              <wp:positionV relativeFrom="paragraph">
                <wp:posOffset>104140</wp:posOffset>
              </wp:positionV>
              <wp:extent cx="6515100" cy="14605"/>
              <wp:effectExtent l="28575" t="37465" r="28575" b="3365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15100" cy="14605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F840E2" id="Line 3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2pt" to="51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" strokeweight="4.5pt">
              <v:stroke linestyle="thickThin"/>
            </v:line>
          </w:pict>
        </mc:Fallback>
      </mc:AlternateContent>
    </w:r>
  </w:p>
  <w:p w14:paraId="3938A221" w14:textId="77777777" w:rsidR="00D26B9C" w:rsidRPr="00F14F62" w:rsidRDefault="00C123A0" w:rsidP="00D26B9C">
    <w:pPr>
      <w:ind w:left="180"/>
      <w:jc w:val="center"/>
    </w:pPr>
    <w:r w:rsidRPr="00F14F62">
      <w:t>Закрытое Акционерное Общество «Хоффманн Профессиональный Инструмент»</w:t>
    </w:r>
  </w:p>
  <w:p w14:paraId="4CB0AC6C" w14:textId="77777777" w:rsidR="00A4013D" w:rsidRPr="00A4013D" w:rsidRDefault="00A4013D" w:rsidP="00A4013D">
    <w:pPr>
      <w:jc w:val="center"/>
    </w:pPr>
    <w:r w:rsidRPr="00A4013D">
      <w:t xml:space="preserve">Юридический адрес: 192241, СПб, </w:t>
    </w:r>
    <w:proofErr w:type="spellStart"/>
    <w:r w:rsidR="00EF10E4" w:rsidRPr="00A4013D">
      <w:t>пер.Челиева</w:t>
    </w:r>
    <w:proofErr w:type="spellEnd"/>
    <w:r w:rsidR="00EF10E4" w:rsidRPr="00A4013D">
      <w:t>, д. 13</w:t>
    </w:r>
  </w:p>
  <w:p w14:paraId="30D37C4F" w14:textId="2C0F815D" w:rsidR="00A4013D" w:rsidRPr="00A4013D" w:rsidRDefault="00A4013D" w:rsidP="00A4013D">
    <w:pPr>
      <w:jc w:val="center"/>
    </w:pPr>
    <w:r w:rsidRPr="00A4013D">
      <w:t xml:space="preserve">Фактический адрес: 193230,  г.  Санкт - Петербург, </w:t>
    </w:r>
    <w:proofErr w:type="spellStart"/>
    <w:proofErr w:type="gramStart"/>
    <w:r w:rsidRPr="00A4013D">
      <w:t>пер.Челиева</w:t>
    </w:r>
    <w:proofErr w:type="spellEnd"/>
    <w:proofErr w:type="gramEnd"/>
    <w:r w:rsidRPr="00A4013D">
      <w:t>, д. 13</w:t>
    </w:r>
  </w:p>
  <w:p w14:paraId="3C54AAB5" w14:textId="77777777" w:rsidR="00C123A0" w:rsidRPr="0018654E" w:rsidRDefault="00C123A0" w:rsidP="00D26B9C">
    <w:pPr>
      <w:ind w:left="180"/>
      <w:jc w:val="center"/>
      <w:rPr>
        <w:sz w:val="16"/>
        <w:szCs w:val="16"/>
        <w:lang w:val="de-DE"/>
      </w:rPr>
    </w:pPr>
    <w:r w:rsidRPr="0018654E">
      <w:rPr>
        <w:sz w:val="16"/>
        <w:szCs w:val="16"/>
      </w:rPr>
      <w:t xml:space="preserve"> Тел</w:t>
    </w:r>
    <w:r w:rsidRPr="0018654E">
      <w:rPr>
        <w:sz w:val="16"/>
        <w:szCs w:val="16"/>
        <w:lang w:val="de-DE"/>
      </w:rPr>
      <w:t>./</w:t>
    </w:r>
    <w:r w:rsidRPr="0018654E">
      <w:rPr>
        <w:sz w:val="16"/>
        <w:szCs w:val="16"/>
      </w:rPr>
      <w:t>Факс</w:t>
    </w:r>
    <w:r w:rsidRPr="0018654E">
      <w:rPr>
        <w:sz w:val="16"/>
        <w:szCs w:val="16"/>
        <w:lang w:val="de-DE"/>
      </w:rPr>
      <w:t xml:space="preserve">: (812) </w:t>
    </w:r>
    <w:r w:rsidR="000D2DCE" w:rsidRPr="0018654E">
      <w:rPr>
        <w:sz w:val="16"/>
        <w:szCs w:val="16"/>
      </w:rPr>
      <w:t>309-11-33</w:t>
    </w:r>
    <w:r w:rsidRPr="0018654E">
      <w:rPr>
        <w:sz w:val="16"/>
        <w:szCs w:val="16"/>
        <w:lang w:val="de-DE"/>
      </w:rPr>
      <w:t>,</w:t>
    </w:r>
    <w:r w:rsidR="000D2DCE" w:rsidRPr="0018654E">
      <w:rPr>
        <w:sz w:val="16"/>
        <w:szCs w:val="16"/>
      </w:rPr>
      <w:t xml:space="preserve"> </w:t>
    </w:r>
    <w:proofErr w:type="spellStart"/>
    <w:r w:rsidRPr="0018654E">
      <w:rPr>
        <w:sz w:val="16"/>
        <w:szCs w:val="16"/>
        <w:lang w:val="de-DE"/>
      </w:rPr>
      <w:t>E-mail</w:t>
    </w:r>
    <w:proofErr w:type="spellEnd"/>
    <w:r w:rsidRPr="0018654E">
      <w:rPr>
        <w:sz w:val="16"/>
        <w:szCs w:val="16"/>
        <w:lang w:val="de-DE"/>
      </w:rPr>
      <w:t>: info@hoffmann-group.ru</w:t>
    </w:r>
  </w:p>
  <w:p w14:paraId="1725AA96" w14:textId="77777777" w:rsidR="00272BDB" w:rsidRPr="00D26B9C" w:rsidRDefault="00272BDB" w:rsidP="00D26B9C">
    <w:pPr>
      <w:jc w:val="center"/>
      <w:rPr>
        <w:b/>
        <w:sz w:val="16"/>
        <w:szCs w:val="16"/>
        <w:u w:val="single"/>
      </w:rPr>
    </w:pPr>
    <w:r w:rsidRPr="00D26B9C">
      <w:rPr>
        <w:b/>
        <w:sz w:val="16"/>
        <w:szCs w:val="16"/>
        <w:u w:val="single"/>
      </w:rPr>
      <w:t xml:space="preserve">Р/с </w:t>
    </w:r>
    <w:r w:rsidR="00765EE0">
      <w:rPr>
        <w:b/>
        <w:sz w:val="16"/>
        <w:szCs w:val="16"/>
        <w:u w:val="single"/>
      </w:rPr>
      <w:t xml:space="preserve">40702810403000401990, к/с </w:t>
    </w:r>
    <w:r w:rsidRPr="00D26B9C">
      <w:rPr>
        <w:b/>
        <w:sz w:val="16"/>
        <w:szCs w:val="16"/>
        <w:u w:val="single"/>
      </w:rPr>
      <w:t>30101810100000000723, БИК 044030723</w:t>
    </w:r>
  </w:p>
  <w:p w14:paraId="1B0E0540" w14:textId="77777777" w:rsidR="00272BDB" w:rsidRPr="00D26B9C" w:rsidRDefault="00272BDB" w:rsidP="00D26B9C">
    <w:pPr>
      <w:jc w:val="center"/>
      <w:rPr>
        <w:b/>
        <w:sz w:val="18"/>
        <w:szCs w:val="18"/>
        <w:u w:val="single"/>
      </w:rPr>
    </w:pPr>
    <w:r w:rsidRPr="00D26B9C">
      <w:rPr>
        <w:sz w:val="18"/>
        <w:szCs w:val="18"/>
      </w:rPr>
      <w:t>В филиале «Северная столица» ЗАО «Райффайзенбанк» г. Санкт-Петербург</w:t>
    </w:r>
    <w:r w:rsidRPr="00D26B9C">
      <w:rPr>
        <w:b/>
        <w:sz w:val="18"/>
        <w:szCs w:val="18"/>
        <w:u w:val="single"/>
      </w:rPr>
      <w:t>;</w:t>
    </w:r>
  </w:p>
  <w:p w14:paraId="03EC2A0B" w14:textId="77777777" w:rsidR="00272BDB" w:rsidRPr="00D26B9C" w:rsidRDefault="00272BDB" w:rsidP="00D26B9C">
    <w:pPr>
      <w:jc w:val="center"/>
      <w:rPr>
        <w:b/>
        <w:sz w:val="16"/>
        <w:szCs w:val="16"/>
        <w:u w:val="single"/>
      </w:rPr>
    </w:pPr>
    <w:r w:rsidRPr="00D26B9C">
      <w:rPr>
        <w:b/>
        <w:sz w:val="16"/>
        <w:szCs w:val="16"/>
        <w:u w:val="single"/>
      </w:rPr>
      <w:t xml:space="preserve">ИНН   </w:t>
    </w:r>
    <w:proofErr w:type="gramStart"/>
    <w:r w:rsidRPr="00D26B9C">
      <w:rPr>
        <w:b/>
        <w:sz w:val="16"/>
        <w:szCs w:val="16"/>
        <w:u w:val="single"/>
      </w:rPr>
      <w:t xml:space="preserve">7816017139,   </w:t>
    </w:r>
    <w:proofErr w:type="gramEnd"/>
    <w:r w:rsidRPr="00D26B9C">
      <w:rPr>
        <w:b/>
        <w:sz w:val="16"/>
        <w:szCs w:val="16"/>
        <w:u w:val="single"/>
      </w:rPr>
      <w:t xml:space="preserve">КПП </w:t>
    </w:r>
    <w:r w:rsidR="00B62F45" w:rsidRPr="00B62F45">
      <w:rPr>
        <w:b/>
        <w:sz w:val="16"/>
        <w:szCs w:val="16"/>
        <w:u w:val="single"/>
      </w:rPr>
      <w:t>781101001</w:t>
    </w:r>
    <w:r w:rsidRPr="00D26B9C">
      <w:rPr>
        <w:b/>
        <w:sz w:val="16"/>
        <w:szCs w:val="16"/>
        <w:u w:val="single"/>
      </w:rPr>
      <w:t xml:space="preserve">, Код   ОКПО : 20804031,  Код </w:t>
    </w:r>
    <w:r w:rsidR="00A4013D" w:rsidRPr="00A4013D">
      <w:rPr>
        <w:b/>
        <w:sz w:val="16"/>
        <w:szCs w:val="16"/>
        <w:u w:val="single"/>
      </w:rPr>
      <w:t xml:space="preserve">ОКВЭД:  </w:t>
    </w:r>
    <w:r w:rsidR="00B62F45" w:rsidRPr="00B62F45">
      <w:rPr>
        <w:b/>
        <w:sz w:val="16"/>
        <w:szCs w:val="16"/>
        <w:u w:val="single"/>
      </w:rPr>
      <w:t>46.74.3</w:t>
    </w:r>
    <w:r w:rsidR="00B62F45">
      <w:rPr>
        <w:sz w:val="28"/>
        <w:szCs w:val="28"/>
      </w:rPr>
      <w:t xml:space="preserve"> </w:t>
    </w:r>
    <w:r w:rsidRPr="00D26B9C">
      <w:rPr>
        <w:b/>
        <w:sz w:val="16"/>
        <w:szCs w:val="16"/>
        <w:u w:val="single"/>
      </w:rPr>
      <w:t xml:space="preserve">  </w:t>
    </w:r>
    <w:r w:rsidR="00A4013D" w:rsidRPr="00A4013D">
      <w:rPr>
        <w:b/>
        <w:sz w:val="16"/>
        <w:szCs w:val="16"/>
        <w:u w:val="single"/>
      </w:rPr>
      <w:t>ОГРН 1037835009882</w:t>
    </w:r>
  </w:p>
  <w:p w14:paraId="1615878B" w14:textId="77777777" w:rsidR="00C123A0" w:rsidRDefault="00C123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8295C" w14:textId="77777777" w:rsidR="00A61753" w:rsidRDefault="00A61753">
      <w:r>
        <w:separator/>
      </w:r>
    </w:p>
  </w:footnote>
  <w:footnote w:type="continuationSeparator" w:id="0">
    <w:p w14:paraId="37214818" w14:textId="77777777" w:rsidR="00A61753" w:rsidRDefault="00A61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08D15" w14:textId="77777777" w:rsidR="00272BDB" w:rsidRDefault="007367D4" w:rsidP="007367D4">
    <w:pPr>
      <w:jc w:val="right"/>
    </w:pPr>
    <w:r>
      <w:rPr>
        <w:noProof/>
      </w:rPr>
      <w:drawing>
        <wp:inline distT="0" distB="0" distL="0" distR="0" wp14:anchorId="097F7708" wp14:editId="7A062354">
          <wp:extent cx="1981200" cy="527050"/>
          <wp:effectExtent l="0" t="0" r="0" b="6350"/>
          <wp:docPr id="2" name="Рисунок 2" descr="C:\Users\d.shutov\Documents\Downloads\logo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.shutov\Documents\Downloads\logo201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D1C63"/>
    <w:multiLevelType w:val="hybridMultilevel"/>
    <w:tmpl w:val="63F6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968C7"/>
    <w:multiLevelType w:val="hybridMultilevel"/>
    <w:tmpl w:val="B14EA08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027F5"/>
    <w:multiLevelType w:val="hybridMultilevel"/>
    <w:tmpl w:val="8DC0A9CC"/>
    <w:lvl w:ilvl="0" w:tplc="5A143A22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2C39FA"/>
    <w:multiLevelType w:val="hybridMultilevel"/>
    <w:tmpl w:val="DC1E0F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6D28BB"/>
    <w:multiLevelType w:val="hybridMultilevel"/>
    <w:tmpl w:val="75E2E0F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A5629"/>
    <w:multiLevelType w:val="hybridMultilevel"/>
    <w:tmpl w:val="D778D0F4"/>
    <w:lvl w:ilvl="0" w:tplc="FFFFFFFF">
      <w:start w:val="1"/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FB"/>
    <w:rsid w:val="00011E25"/>
    <w:rsid w:val="00043943"/>
    <w:rsid w:val="0004460B"/>
    <w:rsid w:val="000B47A8"/>
    <w:rsid w:val="000C3E41"/>
    <w:rsid w:val="000D2DCE"/>
    <w:rsid w:val="00175227"/>
    <w:rsid w:val="0018654E"/>
    <w:rsid w:val="001B6748"/>
    <w:rsid w:val="001D76E5"/>
    <w:rsid w:val="001E600F"/>
    <w:rsid w:val="00204944"/>
    <w:rsid w:val="00210639"/>
    <w:rsid w:val="002516E8"/>
    <w:rsid w:val="00272BDB"/>
    <w:rsid w:val="002A3ED9"/>
    <w:rsid w:val="002B792C"/>
    <w:rsid w:val="002D36E1"/>
    <w:rsid w:val="002E279B"/>
    <w:rsid w:val="002E576E"/>
    <w:rsid w:val="00341EFE"/>
    <w:rsid w:val="0034613B"/>
    <w:rsid w:val="00402EFB"/>
    <w:rsid w:val="00416AB1"/>
    <w:rsid w:val="0044582A"/>
    <w:rsid w:val="004462A7"/>
    <w:rsid w:val="0046225E"/>
    <w:rsid w:val="0046647B"/>
    <w:rsid w:val="00476CA0"/>
    <w:rsid w:val="00491E73"/>
    <w:rsid w:val="004E1A17"/>
    <w:rsid w:val="004F18F3"/>
    <w:rsid w:val="004F1D6A"/>
    <w:rsid w:val="004F2D18"/>
    <w:rsid w:val="004F7D3E"/>
    <w:rsid w:val="00506499"/>
    <w:rsid w:val="00561D33"/>
    <w:rsid w:val="00573A02"/>
    <w:rsid w:val="005A2324"/>
    <w:rsid w:val="005F586D"/>
    <w:rsid w:val="00606718"/>
    <w:rsid w:val="006478B6"/>
    <w:rsid w:val="0069082E"/>
    <w:rsid w:val="00693704"/>
    <w:rsid w:val="006A79BB"/>
    <w:rsid w:val="006D68C0"/>
    <w:rsid w:val="00713D60"/>
    <w:rsid w:val="007367D4"/>
    <w:rsid w:val="00762F38"/>
    <w:rsid w:val="00765EE0"/>
    <w:rsid w:val="00795E19"/>
    <w:rsid w:val="007A5559"/>
    <w:rsid w:val="007D2AB0"/>
    <w:rsid w:val="007F4238"/>
    <w:rsid w:val="007F7A60"/>
    <w:rsid w:val="0083145B"/>
    <w:rsid w:val="00850624"/>
    <w:rsid w:val="008A33A7"/>
    <w:rsid w:val="00912571"/>
    <w:rsid w:val="00940734"/>
    <w:rsid w:val="00975563"/>
    <w:rsid w:val="009C2112"/>
    <w:rsid w:val="009D085C"/>
    <w:rsid w:val="00A25C09"/>
    <w:rsid w:val="00A27103"/>
    <w:rsid w:val="00A315A7"/>
    <w:rsid w:val="00A4013D"/>
    <w:rsid w:val="00A60CF7"/>
    <w:rsid w:val="00A61753"/>
    <w:rsid w:val="00A67ECA"/>
    <w:rsid w:val="00A76BAC"/>
    <w:rsid w:val="00A82DE7"/>
    <w:rsid w:val="00AB6531"/>
    <w:rsid w:val="00AD2AB1"/>
    <w:rsid w:val="00B3794B"/>
    <w:rsid w:val="00B410CC"/>
    <w:rsid w:val="00B55CD1"/>
    <w:rsid w:val="00B62F45"/>
    <w:rsid w:val="00B70A06"/>
    <w:rsid w:val="00B72D14"/>
    <w:rsid w:val="00B773A1"/>
    <w:rsid w:val="00BA26A6"/>
    <w:rsid w:val="00BC52F4"/>
    <w:rsid w:val="00BD2784"/>
    <w:rsid w:val="00BD6B65"/>
    <w:rsid w:val="00BE27F3"/>
    <w:rsid w:val="00BF74FB"/>
    <w:rsid w:val="00C123A0"/>
    <w:rsid w:val="00C67C4B"/>
    <w:rsid w:val="00C77C9E"/>
    <w:rsid w:val="00CD7B48"/>
    <w:rsid w:val="00CF5103"/>
    <w:rsid w:val="00D20CB8"/>
    <w:rsid w:val="00D22145"/>
    <w:rsid w:val="00D22AB3"/>
    <w:rsid w:val="00D26B9C"/>
    <w:rsid w:val="00D35146"/>
    <w:rsid w:val="00DD618C"/>
    <w:rsid w:val="00E35E9E"/>
    <w:rsid w:val="00E54B89"/>
    <w:rsid w:val="00E60F79"/>
    <w:rsid w:val="00E84A9F"/>
    <w:rsid w:val="00E84D05"/>
    <w:rsid w:val="00E95C99"/>
    <w:rsid w:val="00EA1881"/>
    <w:rsid w:val="00EB7C6D"/>
    <w:rsid w:val="00EF10E4"/>
    <w:rsid w:val="00EF707B"/>
    <w:rsid w:val="00F145AB"/>
    <w:rsid w:val="00F14F62"/>
    <w:rsid w:val="00F83DEB"/>
    <w:rsid w:val="00FA3221"/>
    <w:rsid w:val="00FC49AC"/>
    <w:rsid w:val="00FE2806"/>
    <w:rsid w:val="00FE289F"/>
    <w:rsid w:val="00FE3B65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9F0235"/>
  <w15:docId w15:val="{0C1A36AF-E9A7-4E5E-A386-104584A3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713D60"/>
    <w:pPr>
      <w:autoSpaceDE w:val="0"/>
      <w:autoSpaceDN w:val="0"/>
    </w:pPr>
  </w:style>
  <w:style w:type="paragraph" w:styleId="1">
    <w:name w:val="heading 1"/>
    <w:basedOn w:val="a0"/>
    <w:next w:val="a0"/>
    <w:link w:val="10"/>
    <w:qFormat/>
    <w:rsid w:val="00A315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713D60"/>
    <w:pPr>
      <w:keepNext/>
      <w:widowControl w:val="0"/>
      <w:tabs>
        <w:tab w:val="left" w:pos="3544"/>
      </w:tabs>
      <w:outlineLvl w:val="1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402EFB"/>
    <w:pPr>
      <w:tabs>
        <w:tab w:val="center" w:pos="4677"/>
        <w:tab w:val="right" w:pos="9355"/>
      </w:tabs>
    </w:pPr>
  </w:style>
  <w:style w:type="paragraph" w:styleId="a5">
    <w:name w:val="footer"/>
    <w:basedOn w:val="a0"/>
    <w:rsid w:val="00402EFB"/>
    <w:pPr>
      <w:tabs>
        <w:tab w:val="center" w:pos="4677"/>
        <w:tab w:val="right" w:pos="9355"/>
      </w:tabs>
    </w:pPr>
  </w:style>
  <w:style w:type="paragraph" w:styleId="a6">
    <w:name w:val="Body Text"/>
    <w:basedOn w:val="a0"/>
    <w:rsid w:val="00713D60"/>
    <w:pPr>
      <w:tabs>
        <w:tab w:val="left" w:pos="709"/>
      </w:tabs>
      <w:jc w:val="both"/>
    </w:pPr>
    <w:rPr>
      <w:sz w:val="24"/>
      <w:szCs w:val="24"/>
    </w:rPr>
  </w:style>
  <w:style w:type="paragraph" w:styleId="20">
    <w:name w:val="Body Text Indent 2"/>
    <w:basedOn w:val="a0"/>
    <w:rsid w:val="00713D60"/>
    <w:pPr>
      <w:tabs>
        <w:tab w:val="left" w:pos="709"/>
      </w:tabs>
      <w:ind w:right="-143" w:firstLine="709"/>
      <w:jc w:val="both"/>
    </w:pPr>
    <w:rPr>
      <w:sz w:val="26"/>
      <w:szCs w:val="26"/>
    </w:rPr>
  </w:style>
  <w:style w:type="paragraph" w:customStyle="1" w:styleId="11">
    <w:name w:val="Обычный1"/>
    <w:rsid w:val="00713D60"/>
  </w:style>
  <w:style w:type="paragraph" w:customStyle="1" w:styleId="110">
    <w:name w:val="Заголовок 11"/>
    <w:basedOn w:val="11"/>
    <w:next w:val="11"/>
    <w:rsid w:val="00713D60"/>
    <w:pPr>
      <w:keepNext/>
      <w:widowControl w:val="0"/>
      <w:jc w:val="center"/>
      <w:outlineLvl w:val="0"/>
    </w:pPr>
    <w:rPr>
      <w:b/>
      <w:sz w:val="24"/>
    </w:rPr>
  </w:style>
  <w:style w:type="paragraph" w:customStyle="1" w:styleId="12">
    <w:name w:val="Основной текст1"/>
    <w:basedOn w:val="11"/>
    <w:rsid w:val="00713D60"/>
    <w:pPr>
      <w:widowControl w:val="0"/>
      <w:tabs>
        <w:tab w:val="left" w:pos="709"/>
      </w:tabs>
      <w:jc w:val="both"/>
    </w:pPr>
    <w:rPr>
      <w:sz w:val="24"/>
    </w:rPr>
  </w:style>
  <w:style w:type="paragraph" w:styleId="a7">
    <w:name w:val="Balloon Text"/>
    <w:basedOn w:val="a0"/>
    <w:semiHidden/>
    <w:rsid w:val="00713D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315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ody Text Indent"/>
    <w:basedOn w:val="a0"/>
    <w:link w:val="a9"/>
    <w:rsid w:val="00A315A7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A315A7"/>
  </w:style>
  <w:style w:type="paragraph" w:customStyle="1" w:styleId="aa">
    <w:name w:val="Внутренний адрес"/>
    <w:basedOn w:val="a0"/>
    <w:rsid w:val="00A315A7"/>
    <w:pPr>
      <w:autoSpaceDE/>
      <w:autoSpaceDN/>
      <w:spacing w:line="220" w:lineRule="atLeast"/>
      <w:jc w:val="both"/>
    </w:pPr>
    <w:rPr>
      <w:rFonts w:ascii="Arial" w:hAnsi="Arial"/>
      <w:spacing w:val="-5"/>
      <w:lang w:eastAsia="en-US" w:bidi="he-IL"/>
    </w:rPr>
  </w:style>
  <w:style w:type="paragraph" w:customStyle="1" w:styleId="a">
    <w:name w:val="Список в таблице"/>
    <w:basedOn w:val="a0"/>
    <w:link w:val="ab"/>
    <w:rsid w:val="00A315A7"/>
    <w:pPr>
      <w:numPr>
        <w:numId w:val="6"/>
      </w:numPr>
      <w:autoSpaceDE/>
      <w:autoSpaceDN/>
      <w:jc w:val="both"/>
    </w:pPr>
    <w:rPr>
      <w:szCs w:val="24"/>
      <w:lang w:eastAsia="en-US"/>
    </w:rPr>
  </w:style>
  <w:style w:type="character" w:customStyle="1" w:styleId="ab">
    <w:name w:val="Список в таблице Знак"/>
    <w:link w:val="a"/>
    <w:locked/>
    <w:rsid w:val="00A315A7"/>
    <w:rPr>
      <w:szCs w:val="24"/>
      <w:lang w:eastAsia="en-US"/>
    </w:rPr>
  </w:style>
  <w:style w:type="character" w:styleId="ac">
    <w:name w:val="Subtle Emphasis"/>
    <w:basedOn w:val="a1"/>
    <w:uiPriority w:val="19"/>
    <w:qFormat/>
    <w:rsid w:val="007367D4"/>
    <w:rPr>
      <w:i/>
      <w:iCs/>
      <w:color w:val="808080" w:themeColor="text1" w:themeTint="7F"/>
    </w:rPr>
  </w:style>
  <w:style w:type="character" w:styleId="ad">
    <w:name w:val="annotation reference"/>
    <w:basedOn w:val="a1"/>
    <w:uiPriority w:val="99"/>
    <w:semiHidden/>
    <w:unhideWhenUsed/>
    <w:rsid w:val="00A60CF7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A60CF7"/>
    <w:pPr>
      <w:autoSpaceDE/>
      <w:autoSpaceDN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A60CF7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3070</Words>
  <Characters>17502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  № ______</vt:lpstr>
    </vt:vector>
  </TitlesOfParts>
  <Company>Группа компаний Росмарк</Company>
  <LinksUpToDate>false</LinksUpToDate>
  <CharactersWithSpaces>20531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  № ______</dc:title>
  <dc:subject/>
  <dc:creator>Варванин Сергей</dc:creator>
  <cp:keywords/>
  <dc:description/>
  <cp:lastModifiedBy>Шутов Дмитрий Валерьевич</cp:lastModifiedBy>
  <cp:revision>5</cp:revision>
  <cp:lastPrinted>2009-09-22T07:29:00Z</cp:lastPrinted>
  <dcterms:created xsi:type="dcterms:W3CDTF">2020-02-21T06:19:00Z</dcterms:created>
  <dcterms:modified xsi:type="dcterms:W3CDTF">2020-02-21T12:41:00Z</dcterms:modified>
</cp:coreProperties>
</file>